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4B" w:rsidRDefault="008C064B" w:rsidP="008C064B">
      <w:pPr>
        <w:pStyle w:val="SNSignature"/>
        <w:ind w:firstLine="0"/>
        <w:jc w:val="center"/>
        <w:rPr>
          <w:b/>
        </w:rPr>
      </w:pPr>
      <w:bookmarkStart w:id="0" w:name="_GoBack"/>
      <w:bookmarkEnd w:id="0"/>
      <w:r w:rsidRPr="00F923FB">
        <w:rPr>
          <w:b/>
        </w:rPr>
        <w:t xml:space="preserve">Annexe 1 : Modèle type du questionnaire d’auto-évaluation pour les recherches </w:t>
      </w:r>
      <w:r>
        <w:rPr>
          <w:b/>
        </w:rPr>
        <w:t xml:space="preserve">mentionnées au 3° de l’article L.1121-1 du code de la santé publique </w:t>
      </w:r>
      <w:r w:rsidRPr="00F923FB">
        <w:rPr>
          <w:b/>
        </w:rPr>
        <w:t>ne portant pas sur un produit mentionné à l’article L.5311-1 du code de la santé publique</w:t>
      </w:r>
    </w:p>
    <w:p w:rsidR="008C064B" w:rsidRDefault="008C064B" w:rsidP="008C064B">
      <w:pPr>
        <w:pStyle w:val="SNSignature"/>
        <w:ind w:firstLine="0"/>
        <w:jc w:val="center"/>
        <w:rPr>
          <w:b/>
        </w:rPr>
      </w:pPr>
    </w:p>
    <w:p w:rsidR="008C064B" w:rsidRDefault="008C064B" w:rsidP="008C064B">
      <w:pPr>
        <w:pStyle w:val="SNSignature"/>
        <w:ind w:firstLine="0"/>
        <w:jc w:val="center"/>
        <w:rPr>
          <w:b/>
        </w:rPr>
      </w:pPr>
    </w:p>
    <w:p w:rsidR="008C064B" w:rsidRDefault="008C064B" w:rsidP="008C064B">
      <w:pPr>
        <w:pStyle w:val="SNSignature"/>
        <w:ind w:firstLine="0"/>
        <w:jc w:val="center"/>
        <w:rPr>
          <w:b/>
        </w:rPr>
      </w:pPr>
    </w:p>
    <w:p w:rsidR="008C064B" w:rsidRPr="00126D69" w:rsidRDefault="008C064B" w:rsidP="008C064B">
      <w:pPr>
        <w:pStyle w:val="SNSignature"/>
        <w:tabs>
          <w:tab w:val="right" w:pos="8931"/>
        </w:tabs>
        <w:ind w:firstLine="0"/>
        <w:rPr>
          <w:bCs/>
        </w:rPr>
      </w:pPr>
      <w:r w:rsidRPr="00126D69">
        <w:rPr>
          <w:bCs/>
        </w:rPr>
        <w:t xml:space="preserve">La recherche </w:t>
      </w:r>
      <w:r>
        <w:rPr>
          <w:bCs/>
        </w:rPr>
        <w:t>a pour objet le</w:t>
      </w:r>
      <w:r w:rsidRPr="00126D69">
        <w:rPr>
          <w:bCs/>
        </w:rPr>
        <w:t xml:space="preserve"> développement des connaissances biologiques ou médicales :</w:t>
      </w:r>
    </w:p>
    <w:p w:rsidR="008C064B" w:rsidRPr="00126D69" w:rsidRDefault="008C064B" w:rsidP="008C064B">
      <w:pPr>
        <w:pStyle w:val="SNSignature"/>
        <w:tabs>
          <w:tab w:val="right" w:pos="8931"/>
        </w:tabs>
        <w:ind w:firstLine="0"/>
      </w:pPr>
      <w:r w:rsidRPr="00126D69">
        <w:t xml:space="preserve">oui  </w:t>
      </w:r>
      <w:r w:rsidRPr="00126D69">
        <w:rPr>
          <w:noProof/>
        </w:rPr>
        <w:drawing>
          <wp:inline distT="0" distB="0" distL="0" distR="0" wp14:anchorId="64E1B14E" wp14:editId="415BE3B0">
            <wp:extent cx="114300" cy="952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D69">
        <w:t xml:space="preserve">  non  </w:t>
      </w:r>
      <w:r w:rsidRPr="00126D69">
        <w:rPr>
          <w:noProof/>
        </w:rPr>
        <w:drawing>
          <wp:inline distT="0" distB="0" distL="0" distR="0" wp14:anchorId="7D3AB56B" wp14:editId="504ECBF2">
            <wp:extent cx="114300" cy="95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D69">
        <w:t> </w:t>
      </w:r>
    </w:p>
    <w:p w:rsidR="008C064B" w:rsidRPr="00F923FB" w:rsidRDefault="008C064B" w:rsidP="008C064B">
      <w:pPr>
        <w:pStyle w:val="SNSignature"/>
        <w:tabs>
          <w:tab w:val="right" w:pos="8931"/>
        </w:tabs>
        <w:ind w:firstLine="0"/>
      </w:pPr>
      <w:r w:rsidRPr="00F923FB">
        <w:t>La recherche est effectuée sous la direction et sous la surveillance d'un médecin ou d’une personne qualifiée justifiant d'une expérience appropriée</w:t>
      </w:r>
      <w:r>
        <w:t xml:space="preserve"> </w:t>
      </w:r>
      <w:r>
        <w:rPr>
          <w:rStyle w:val="Appelnotedebasdep"/>
        </w:rPr>
        <w:footnoteReference w:id="1"/>
      </w:r>
      <w:r w:rsidRPr="00F923FB">
        <w:t xml:space="preserve">: oui  </w:t>
      </w:r>
      <w:r w:rsidRPr="00F923FB">
        <w:rPr>
          <w:noProof/>
        </w:rPr>
        <w:drawing>
          <wp:inline distT="0" distB="0" distL="0" distR="0" wp14:anchorId="79F2E956" wp14:editId="76EE940E">
            <wp:extent cx="114300" cy="952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 xml:space="preserve">  non  </w:t>
      </w:r>
      <w:r w:rsidRPr="00F923FB">
        <w:rPr>
          <w:noProof/>
        </w:rPr>
        <w:drawing>
          <wp:inline distT="0" distB="0" distL="0" distR="0" wp14:anchorId="39B2DB31" wp14:editId="1D8FB541">
            <wp:extent cx="114300" cy="952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> </w:t>
      </w:r>
    </w:p>
    <w:p w:rsidR="008C064B" w:rsidRPr="00F923FB" w:rsidRDefault="008C064B" w:rsidP="008C064B">
      <w:pPr>
        <w:pStyle w:val="SNSignature"/>
        <w:tabs>
          <w:tab w:val="right" w:pos="8931"/>
        </w:tabs>
        <w:ind w:firstLine="0"/>
      </w:pPr>
      <w:r w:rsidRPr="00F923FB">
        <w:t>La recherche est réalisée dans un lieu disposant des moyens humains, matériels et techniques adaptés à la recherche et compatibles avec les impératifs de sécurité des personnes qui s'y prêtent</w:t>
      </w:r>
      <w:r w:rsidR="00B44E40">
        <w:t> </w:t>
      </w:r>
      <w:r>
        <w:rPr>
          <w:rStyle w:val="Appelnotedebasdep"/>
        </w:rPr>
        <w:footnoteReference w:id="2"/>
      </w:r>
      <w:r w:rsidRPr="00F923FB">
        <w:t xml:space="preserve"> : oui  </w:t>
      </w:r>
      <w:r w:rsidRPr="00F923FB">
        <w:rPr>
          <w:noProof/>
        </w:rPr>
        <w:drawing>
          <wp:inline distT="0" distB="0" distL="0" distR="0" wp14:anchorId="2D2938E9" wp14:editId="21790243">
            <wp:extent cx="114300" cy="952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 xml:space="preserve">    non </w:t>
      </w:r>
      <w:r w:rsidRPr="00F923FB">
        <w:rPr>
          <w:noProof/>
        </w:rPr>
        <w:drawing>
          <wp:inline distT="0" distB="0" distL="0" distR="0" wp14:anchorId="3A587FFC" wp14:editId="7032B080">
            <wp:extent cx="114300" cy="952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  <w:r w:rsidRPr="00F923FB">
        <w:rPr>
          <w:color w:val="000000"/>
        </w:rPr>
        <w:t>L</w:t>
      </w:r>
      <w:r w:rsidRPr="00F923FB">
        <w:t xml:space="preserve">a recherche </w:t>
      </w:r>
      <w:r>
        <w:t>ne relève pas de la liste mentionnée au 2</w:t>
      </w:r>
      <w:r w:rsidRPr="00F923FB">
        <w:t>° de l'article L. 1121-1</w:t>
      </w:r>
      <w:r>
        <w:t xml:space="preserve"> du code de la santé publique : </w:t>
      </w:r>
      <w:r w:rsidRPr="00F923FB">
        <w:t xml:space="preserve">oui </w:t>
      </w:r>
      <w:r w:rsidRPr="00F923FB">
        <w:rPr>
          <w:noProof/>
        </w:rPr>
        <w:drawing>
          <wp:inline distT="0" distB="0" distL="0" distR="0" wp14:anchorId="63AA030D" wp14:editId="0C4400F0">
            <wp:extent cx="114300" cy="9525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923FB">
        <w:t xml:space="preserve"> non  </w:t>
      </w:r>
      <w:r w:rsidRPr="00F923FB">
        <w:rPr>
          <w:noProof/>
        </w:rPr>
        <w:drawing>
          <wp:inline distT="0" distB="0" distL="0" distR="0" wp14:anchorId="27E4AA4A" wp14:editId="0A65AE14">
            <wp:extent cx="114300" cy="952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> </w:t>
      </w: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  <w:r>
        <w:t>La recherche ne porte</w:t>
      </w:r>
      <w:r w:rsidRPr="00AA6F2B">
        <w:t xml:space="preserve"> pas sur un produit mentionné à l’article L.5311-1 du code de la santé publique</w:t>
      </w:r>
      <w:r>
        <w:t xml:space="preserve"> : </w:t>
      </w:r>
      <w:r w:rsidRPr="00F923FB">
        <w:t xml:space="preserve">oui </w:t>
      </w:r>
      <w:r w:rsidRPr="00F923FB">
        <w:rPr>
          <w:noProof/>
        </w:rPr>
        <w:drawing>
          <wp:inline distT="0" distB="0" distL="0" distR="0" wp14:anchorId="79D3FCE5" wp14:editId="5499CFE8">
            <wp:extent cx="114300" cy="952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923FB">
        <w:t xml:space="preserve"> non  </w:t>
      </w:r>
      <w:r w:rsidRPr="00F923FB">
        <w:rPr>
          <w:noProof/>
        </w:rPr>
        <w:drawing>
          <wp:inline distT="0" distB="0" distL="0" distR="0" wp14:anchorId="2BC9D4B8" wp14:editId="78F25DB9">
            <wp:extent cx="114300" cy="952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> </w:t>
      </w: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  <w:r>
        <w:t xml:space="preserve">Si vous avez répondu non à l’une des questions précédentes votre recherche ne relève pas de la procédure applicable aux recherches non interventionnelles ne portant pas sur un produit mentionné à l’article L.5311-1 du code de la santé publique. Dans cette hypothèse, nous vous invitons </w:t>
      </w:r>
      <w:r w:rsidRPr="00C27092">
        <w:t>à vous rapprocher d’un centre de ressources dont la liste est disponible sur le site SI-RIPH</w:t>
      </w:r>
      <w:r>
        <w:t>.</w:t>
      </w: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  <w:r>
        <w:t>Si vous avez répondu oui à l’ensemble des questions, votre recherche est une recherche non interventionnelle ne portant pas sur un produit mentionné à l’article L.5311-1 du code de la santé publique.</w:t>
      </w: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  <w:r>
        <w:t>Sous réserve que vous ayez également réalisé un</w:t>
      </w:r>
      <w:r w:rsidRPr="009B4FAA">
        <w:t xml:space="preserve">e déclaration de conformité à une méthodologie de référence homologuée par la commission nationale de l'informatique et des libertés conformément à l'article 11 de la loi n° 78-17 du 6 janvier 1978 modifiée relative à l'informatique, aux fichiers et aux </w:t>
      </w:r>
      <w:r>
        <w:t>libertés, votre recherche relève de la procédure mentionnée au II de l’article 17 de l’ordonnance du 22 avril 2020 portant diverses mesures prises pour faire face à l’épidémie de covid-19. A ce titre, vous devez répondre aux questions ci-dessous sur la base de votre protocole de recherche.</w:t>
      </w: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</w:p>
    <w:p w:rsidR="008C064B" w:rsidRPr="00F923FB" w:rsidRDefault="008C064B" w:rsidP="008C064B">
      <w:pPr>
        <w:pStyle w:val="SNSignature"/>
        <w:tabs>
          <w:tab w:val="right" w:pos="8931"/>
        </w:tabs>
        <w:ind w:firstLine="0"/>
        <w:jc w:val="both"/>
      </w:pPr>
    </w:p>
    <w:p w:rsidR="008C064B" w:rsidRPr="00F923FB" w:rsidRDefault="008C064B" w:rsidP="008C064B">
      <w:pPr>
        <w:pStyle w:val="SNSignature"/>
      </w:pP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  <w:r w:rsidRPr="005C6D53">
        <w:rPr>
          <w:b/>
          <w:bCs/>
          <w:color w:val="000000"/>
        </w:rPr>
        <w:t>Titre</w:t>
      </w:r>
      <w:r w:rsidRPr="00F923FB">
        <w:rPr>
          <w:color w:val="000000"/>
        </w:rPr>
        <w:t xml:space="preserve"> de la recherche :</w:t>
      </w:r>
    </w:p>
    <w:p w:rsidR="008C064B" w:rsidRDefault="008C064B" w:rsidP="008C064B">
      <w:pPr>
        <w:tabs>
          <w:tab w:val="right" w:pos="8931"/>
        </w:tabs>
        <w:rPr>
          <w:color w:val="000000"/>
        </w:rPr>
      </w:pPr>
    </w:p>
    <w:p w:rsidR="008C064B" w:rsidRPr="00D15193" w:rsidRDefault="008C064B" w:rsidP="008C064B">
      <w:pPr>
        <w:tabs>
          <w:tab w:val="right" w:pos="8931"/>
        </w:tabs>
        <w:rPr>
          <w:b/>
          <w:color w:val="000000"/>
        </w:rPr>
      </w:pPr>
      <w:r w:rsidRPr="00D15193">
        <w:rPr>
          <w:b/>
          <w:color w:val="000000"/>
        </w:rPr>
        <w:t>Acronyme </w:t>
      </w:r>
      <w:r w:rsidRPr="00D15193">
        <w:rPr>
          <w:color w:val="000000"/>
        </w:rPr>
        <w:t>de la recherche :</w:t>
      </w: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  <w:r w:rsidRPr="005C6D53">
        <w:rPr>
          <w:b/>
          <w:bCs/>
          <w:color w:val="000000"/>
        </w:rPr>
        <w:t>Numéro d'enregistrement</w:t>
      </w:r>
      <w:r w:rsidRPr="00F923FB">
        <w:rPr>
          <w:color w:val="000000"/>
        </w:rPr>
        <w:t xml:space="preserve"> (ID-RCB) :</w:t>
      </w: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</w:p>
    <w:p w:rsidR="008C064B" w:rsidRPr="00EB1202" w:rsidRDefault="008C064B" w:rsidP="008C064B">
      <w:pPr>
        <w:tabs>
          <w:tab w:val="right" w:pos="8931"/>
        </w:tabs>
        <w:rPr>
          <w:color w:val="000000"/>
        </w:rPr>
      </w:pPr>
      <w:r w:rsidRPr="005C6D53">
        <w:rPr>
          <w:b/>
          <w:color w:val="000000"/>
        </w:rPr>
        <w:t>Promoteur</w:t>
      </w:r>
      <w:r w:rsidRPr="00EB1202">
        <w:rPr>
          <w:bCs/>
          <w:color w:val="000000"/>
        </w:rPr>
        <w:t xml:space="preserve"> (et le cas échéant, responsable légal dans l’Union européenne)</w:t>
      </w:r>
      <w:r w:rsidRPr="00EB1202">
        <w:rPr>
          <w:color w:val="000000"/>
        </w:rPr>
        <w:t>:</w:t>
      </w:r>
    </w:p>
    <w:p w:rsidR="008C064B" w:rsidRDefault="008C064B" w:rsidP="008C064B">
      <w:pPr>
        <w:tabs>
          <w:tab w:val="right" w:pos="8931"/>
        </w:tabs>
        <w:ind w:left="284"/>
        <w:rPr>
          <w:color w:val="000000"/>
        </w:rPr>
      </w:pPr>
      <w:r w:rsidRPr="00F923FB">
        <w:rPr>
          <w:color w:val="000000"/>
        </w:rPr>
        <w:t xml:space="preserve">Nom, Prénom (promoteur personne physique) </w:t>
      </w:r>
    </w:p>
    <w:p w:rsidR="008C064B" w:rsidRPr="00F923FB" w:rsidRDefault="008C064B" w:rsidP="008C064B">
      <w:pPr>
        <w:tabs>
          <w:tab w:val="right" w:pos="8931"/>
        </w:tabs>
        <w:ind w:left="284"/>
        <w:rPr>
          <w:color w:val="000000"/>
        </w:rPr>
      </w:pPr>
      <w:proofErr w:type="gramStart"/>
      <w:r w:rsidRPr="00F923FB">
        <w:rPr>
          <w:color w:val="000000"/>
        </w:rPr>
        <w:t>ou</w:t>
      </w:r>
      <w:proofErr w:type="gramEnd"/>
      <w:r w:rsidRPr="00F923FB">
        <w:rPr>
          <w:color w:val="000000"/>
        </w:rPr>
        <w:t xml:space="preserve"> Forme juridique, dénomination (Promoteur personne morale) :</w:t>
      </w:r>
    </w:p>
    <w:p w:rsidR="008C064B" w:rsidRPr="00F923FB" w:rsidRDefault="008C064B" w:rsidP="008C064B">
      <w:pPr>
        <w:tabs>
          <w:tab w:val="right" w:pos="8931"/>
        </w:tabs>
        <w:ind w:left="284"/>
        <w:rPr>
          <w:color w:val="000000"/>
        </w:rPr>
      </w:pPr>
      <w:r w:rsidRPr="00F923FB">
        <w:rPr>
          <w:color w:val="000000"/>
        </w:rPr>
        <w:t>Courriel :</w:t>
      </w:r>
    </w:p>
    <w:p w:rsidR="008C064B" w:rsidRPr="00F923FB" w:rsidRDefault="008C064B" w:rsidP="008C064B">
      <w:pPr>
        <w:tabs>
          <w:tab w:val="right" w:pos="8931"/>
        </w:tabs>
        <w:ind w:left="284"/>
        <w:rPr>
          <w:color w:val="000000"/>
        </w:rPr>
      </w:pPr>
      <w:r w:rsidRPr="00F923FB">
        <w:rPr>
          <w:color w:val="000000"/>
        </w:rPr>
        <w:t>Adresse :</w:t>
      </w:r>
    </w:p>
    <w:p w:rsidR="008C064B" w:rsidRPr="00F923FB" w:rsidRDefault="008C064B" w:rsidP="008C064B">
      <w:pPr>
        <w:tabs>
          <w:tab w:val="right" w:pos="8931"/>
        </w:tabs>
        <w:ind w:left="284"/>
        <w:rPr>
          <w:color w:val="000000"/>
        </w:rPr>
      </w:pPr>
      <w:r w:rsidRPr="00F923FB">
        <w:rPr>
          <w:color w:val="000000"/>
        </w:rPr>
        <w:t>Téléphone :</w:t>
      </w:r>
    </w:p>
    <w:p w:rsidR="008C064B" w:rsidRDefault="008C064B" w:rsidP="008C064B">
      <w:pPr>
        <w:tabs>
          <w:tab w:val="right" w:pos="8931"/>
        </w:tabs>
        <w:rPr>
          <w:color w:val="000000"/>
        </w:rPr>
      </w:pP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  <w:r w:rsidRPr="005C6D53">
        <w:rPr>
          <w:b/>
          <w:bCs/>
          <w:color w:val="000000"/>
        </w:rPr>
        <w:t>Délégué à la protection des données</w:t>
      </w:r>
      <w:r w:rsidRPr="00F923FB">
        <w:rPr>
          <w:color w:val="000000"/>
        </w:rPr>
        <w:t xml:space="preserve"> </w:t>
      </w:r>
      <w:r>
        <w:rPr>
          <w:rStyle w:val="Appelnotedebasdep"/>
        </w:rPr>
        <w:footnoteReference w:id="3"/>
      </w:r>
    </w:p>
    <w:p w:rsidR="008C064B" w:rsidRDefault="008C064B" w:rsidP="008C064B">
      <w:pPr>
        <w:tabs>
          <w:tab w:val="right" w:pos="8931"/>
        </w:tabs>
        <w:ind w:left="284"/>
        <w:rPr>
          <w:color w:val="000000"/>
        </w:rPr>
      </w:pPr>
      <w:r w:rsidRPr="00F923FB">
        <w:rPr>
          <w:color w:val="000000"/>
        </w:rPr>
        <w:t>Courriel :</w:t>
      </w:r>
    </w:p>
    <w:p w:rsidR="008C064B" w:rsidRPr="00F923FB" w:rsidRDefault="008C064B" w:rsidP="008C064B">
      <w:pPr>
        <w:tabs>
          <w:tab w:val="right" w:pos="8931"/>
        </w:tabs>
        <w:ind w:left="284"/>
        <w:rPr>
          <w:color w:val="000000"/>
        </w:rPr>
      </w:pPr>
      <w:r>
        <w:rPr>
          <w:color w:val="000000"/>
        </w:rPr>
        <w:t>Adresse :</w:t>
      </w:r>
    </w:p>
    <w:p w:rsidR="008C064B" w:rsidRPr="00EB1202" w:rsidRDefault="008C064B" w:rsidP="008C064B">
      <w:pPr>
        <w:tabs>
          <w:tab w:val="right" w:pos="8931"/>
        </w:tabs>
        <w:ind w:left="1134"/>
        <w:rPr>
          <w:color w:val="000000"/>
        </w:rPr>
      </w:pPr>
    </w:p>
    <w:p w:rsidR="008C064B" w:rsidRPr="00EB1202" w:rsidRDefault="008C064B" w:rsidP="008C064B">
      <w:pPr>
        <w:tabs>
          <w:tab w:val="right" w:pos="8931"/>
        </w:tabs>
        <w:rPr>
          <w:color w:val="000000"/>
        </w:rPr>
      </w:pPr>
      <w:r w:rsidRPr="005C6D53">
        <w:rPr>
          <w:b/>
          <w:color w:val="000000"/>
        </w:rPr>
        <w:t>Responsable scientifique</w:t>
      </w:r>
      <w:r w:rsidRPr="00EB1202">
        <w:rPr>
          <w:color w:val="000000"/>
        </w:rPr>
        <w:t> (directeur de thèse ou de mémoire)</w:t>
      </w:r>
      <w:r>
        <w:rPr>
          <w:color w:val="000000"/>
        </w:rPr>
        <w:t xml:space="preserve"> </w:t>
      </w:r>
      <w:r>
        <w:rPr>
          <w:rStyle w:val="Appelnotedebasdep"/>
          <w:color w:val="000000"/>
        </w:rPr>
        <w:footnoteReference w:id="4"/>
      </w:r>
      <w:r w:rsidRPr="00EB1202">
        <w:rPr>
          <w:color w:val="000000"/>
        </w:rPr>
        <w:t xml:space="preserve"> :</w:t>
      </w:r>
    </w:p>
    <w:p w:rsidR="008C064B" w:rsidRPr="00EB1202" w:rsidRDefault="008C064B" w:rsidP="008C064B">
      <w:pPr>
        <w:tabs>
          <w:tab w:val="right" w:pos="8931"/>
        </w:tabs>
        <w:ind w:left="284"/>
        <w:rPr>
          <w:color w:val="000000"/>
        </w:rPr>
      </w:pPr>
      <w:r w:rsidRPr="00EB1202">
        <w:rPr>
          <w:color w:val="000000"/>
        </w:rPr>
        <w:t>Nom, Prénom et Fonction :</w:t>
      </w:r>
    </w:p>
    <w:p w:rsidR="008C064B" w:rsidRPr="00EB1202" w:rsidRDefault="008C064B" w:rsidP="008C064B">
      <w:pPr>
        <w:tabs>
          <w:tab w:val="right" w:pos="8931"/>
        </w:tabs>
        <w:ind w:left="284"/>
        <w:rPr>
          <w:color w:val="000000"/>
        </w:rPr>
      </w:pPr>
      <w:r w:rsidRPr="00EB1202">
        <w:rPr>
          <w:color w:val="000000"/>
        </w:rPr>
        <w:t>Courriel :</w:t>
      </w:r>
    </w:p>
    <w:p w:rsidR="008C064B" w:rsidRPr="00EB1202" w:rsidRDefault="008C064B" w:rsidP="008C064B">
      <w:pPr>
        <w:tabs>
          <w:tab w:val="right" w:pos="8931"/>
        </w:tabs>
        <w:ind w:left="284"/>
        <w:rPr>
          <w:color w:val="000000"/>
        </w:rPr>
      </w:pPr>
      <w:r w:rsidRPr="00EB1202">
        <w:rPr>
          <w:color w:val="000000"/>
        </w:rPr>
        <w:t>Adresse :</w:t>
      </w:r>
    </w:p>
    <w:p w:rsidR="008C064B" w:rsidRPr="00EB1202" w:rsidRDefault="008C064B" w:rsidP="008C064B">
      <w:pPr>
        <w:tabs>
          <w:tab w:val="right" w:pos="8931"/>
        </w:tabs>
        <w:ind w:left="284"/>
        <w:rPr>
          <w:color w:val="000000"/>
        </w:rPr>
      </w:pPr>
      <w:r w:rsidRPr="00EB1202">
        <w:rPr>
          <w:color w:val="000000"/>
        </w:rPr>
        <w:t>Téléphone :</w:t>
      </w:r>
    </w:p>
    <w:p w:rsidR="008C064B" w:rsidRPr="00EB1202" w:rsidRDefault="008C064B" w:rsidP="008C064B">
      <w:pPr>
        <w:tabs>
          <w:tab w:val="right" w:pos="8931"/>
        </w:tabs>
        <w:ind w:left="284"/>
        <w:rPr>
          <w:bCs/>
          <w:color w:val="000000"/>
        </w:rPr>
      </w:pPr>
      <w:r w:rsidRPr="00EB1202">
        <w:rPr>
          <w:bCs/>
          <w:color w:val="000000"/>
        </w:rPr>
        <w:t>Date prévue de soutenance de la thèse / mémoire :</w:t>
      </w:r>
    </w:p>
    <w:p w:rsidR="008C064B" w:rsidRPr="00F923FB" w:rsidRDefault="008C064B" w:rsidP="008C064B">
      <w:pPr>
        <w:tabs>
          <w:tab w:val="right" w:pos="8931"/>
        </w:tabs>
        <w:ind w:left="180"/>
        <w:rPr>
          <w:color w:val="000000"/>
        </w:rPr>
      </w:pP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</w:p>
    <w:p w:rsidR="008C064B" w:rsidRPr="00F923FB" w:rsidRDefault="008C064B" w:rsidP="008C064B">
      <w:pPr>
        <w:tabs>
          <w:tab w:val="right" w:pos="8931"/>
        </w:tabs>
        <w:rPr>
          <w:b/>
        </w:rPr>
      </w:pPr>
      <w:r w:rsidRPr="00F923FB">
        <w:rPr>
          <w:b/>
          <w:color w:val="000000"/>
        </w:rPr>
        <w:t>1) Intérêt et pertinence de la recherche</w:t>
      </w:r>
      <w:r w:rsidRPr="00F923FB">
        <w:rPr>
          <w:b/>
          <w:color w:val="000000"/>
        </w:rPr>
        <w:br/>
      </w:r>
    </w:p>
    <w:p w:rsidR="008C064B" w:rsidRDefault="008C064B" w:rsidP="008C064B">
      <w:pPr>
        <w:tabs>
          <w:tab w:val="right" w:pos="8931"/>
        </w:tabs>
        <w:rPr>
          <w:color w:val="000000"/>
        </w:rPr>
      </w:pPr>
      <w:r w:rsidRPr="00F923FB">
        <w:rPr>
          <w:color w:val="000000"/>
        </w:rPr>
        <w:t xml:space="preserve">- </w:t>
      </w:r>
      <w:r w:rsidRPr="005C6D53">
        <w:rPr>
          <w:b/>
          <w:i/>
          <w:iCs/>
          <w:color w:val="000000"/>
        </w:rPr>
        <w:t>Contexte et justification</w:t>
      </w:r>
      <w:r w:rsidRPr="00F923FB">
        <w:rPr>
          <w:bCs/>
          <w:color w:val="000000"/>
        </w:rPr>
        <w:t xml:space="preserve"> </w:t>
      </w: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  <w:r w:rsidRPr="00F923FB">
        <w:rPr>
          <w:color w:val="000000"/>
        </w:rPr>
        <w:t>(</w:t>
      </w:r>
      <w:proofErr w:type="gramStart"/>
      <w:r w:rsidRPr="00F923FB">
        <w:rPr>
          <w:color w:val="000000"/>
        </w:rPr>
        <w:t>présentation</w:t>
      </w:r>
      <w:proofErr w:type="gramEnd"/>
      <w:r w:rsidRPr="00F923FB">
        <w:rPr>
          <w:color w:val="000000"/>
        </w:rPr>
        <w:t xml:space="preserve"> synthétique</w:t>
      </w:r>
      <w:r>
        <w:rPr>
          <w:color w:val="000000"/>
        </w:rPr>
        <w:t xml:space="preserve">, </w:t>
      </w:r>
      <w:r w:rsidRPr="00F923FB">
        <w:rPr>
          <w:color w:val="000000"/>
        </w:rPr>
        <w:t>références bibliographiques majeures</w:t>
      </w:r>
      <w:r>
        <w:rPr>
          <w:color w:val="000000"/>
        </w:rPr>
        <w:t xml:space="preserve">; </w:t>
      </w:r>
      <w:r w:rsidRPr="00F923FB">
        <w:rPr>
          <w:color w:val="000000"/>
        </w:rPr>
        <w:t xml:space="preserve">750 signes </w:t>
      </w:r>
      <w:r>
        <w:rPr>
          <w:color w:val="000000"/>
        </w:rPr>
        <w:t>environ</w:t>
      </w:r>
      <w:r w:rsidRPr="00F923FB">
        <w:rPr>
          <w:color w:val="000000"/>
        </w:rPr>
        <w:t>)</w:t>
      </w:r>
    </w:p>
    <w:p w:rsidR="008C064B" w:rsidRDefault="008C064B" w:rsidP="008C064B">
      <w:pPr>
        <w:tabs>
          <w:tab w:val="right" w:pos="8931"/>
        </w:tabs>
        <w:rPr>
          <w:color w:val="000000"/>
        </w:rPr>
      </w:pP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  <w:r w:rsidRPr="00F923FB">
        <w:rPr>
          <w:color w:val="000000"/>
        </w:rPr>
        <w:t xml:space="preserve">- </w:t>
      </w:r>
      <w:r w:rsidRPr="005C6D53">
        <w:rPr>
          <w:b/>
          <w:i/>
          <w:iCs/>
          <w:color w:val="000000"/>
        </w:rPr>
        <w:t>Objectif principal et critère de jugement principal</w:t>
      </w:r>
      <w:r w:rsidRPr="00F923FB">
        <w:rPr>
          <w:bCs/>
          <w:color w:val="000000"/>
        </w:rPr>
        <w:t xml:space="preserve"> (750 signes </w:t>
      </w:r>
      <w:r>
        <w:rPr>
          <w:bCs/>
          <w:color w:val="000000"/>
        </w:rPr>
        <w:t>environ</w:t>
      </w:r>
      <w:r w:rsidRPr="00F923FB">
        <w:rPr>
          <w:bCs/>
          <w:color w:val="000000"/>
        </w:rPr>
        <w:t>)</w:t>
      </w:r>
    </w:p>
    <w:p w:rsidR="008C064B" w:rsidRDefault="008C064B" w:rsidP="008C064B">
      <w:pPr>
        <w:tabs>
          <w:tab w:val="right" w:pos="8931"/>
        </w:tabs>
        <w:rPr>
          <w:color w:val="000000"/>
        </w:rPr>
      </w:pPr>
    </w:p>
    <w:p w:rsidR="008C064B" w:rsidRPr="00F923FB" w:rsidRDefault="008C064B" w:rsidP="008C064B">
      <w:pPr>
        <w:tabs>
          <w:tab w:val="right" w:pos="8931"/>
        </w:tabs>
        <w:rPr>
          <w:bCs/>
          <w:color w:val="000000"/>
        </w:rPr>
      </w:pPr>
      <w:r w:rsidRPr="00F923FB">
        <w:rPr>
          <w:color w:val="000000"/>
        </w:rPr>
        <w:t xml:space="preserve">- </w:t>
      </w:r>
      <w:r w:rsidRPr="005C6D53">
        <w:rPr>
          <w:b/>
          <w:i/>
          <w:iCs/>
          <w:color w:val="000000"/>
        </w:rPr>
        <w:t>Objectif (s) secondaire (s) et critère (s) de jugement secondaire(s)</w:t>
      </w:r>
      <w:r w:rsidRPr="00F923FB">
        <w:rPr>
          <w:bCs/>
          <w:color w:val="000000"/>
        </w:rPr>
        <w:t xml:space="preserve"> (1500 signes </w:t>
      </w:r>
      <w:r>
        <w:rPr>
          <w:bCs/>
          <w:color w:val="000000"/>
        </w:rPr>
        <w:t>environ</w:t>
      </w:r>
      <w:r w:rsidRPr="00F923FB">
        <w:rPr>
          <w:bCs/>
          <w:color w:val="000000"/>
        </w:rPr>
        <w:t>)</w:t>
      </w:r>
    </w:p>
    <w:p w:rsidR="008C064B" w:rsidRDefault="008C064B" w:rsidP="008C064B">
      <w:pPr>
        <w:tabs>
          <w:tab w:val="right" w:pos="8931"/>
        </w:tabs>
        <w:rPr>
          <w:bCs/>
          <w:color w:val="000000"/>
        </w:rPr>
      </w:pPr>
    </w:p>
    <w:p w:rsidR="008C064B" w:rsidRDefault="008C064B" w:rsidP="008C064B">
      <w:pPr>
        <w:tabs>
          <w:tab w:val="right" w:pos="8931"/>
        </w:tabs>
        <w:rPr>
          <w:rFonts w:ascii="Helvetica" w:hAnsi="Helvetica"/>
          <w:sz w:val="18"/>
          <w:szCs w:val="18"/>
        </w:rPr>
      </w:pPr>
    </w:p>
    <w:p w:rsidR="008C064B" w:rsidRPr="00F923FB" w:rsidRDefault="008C064B" w:rsidP="008C064B">
      <w:pPr>
        <w:tabs>
          <w:tab w:val="right" w:pos="8931"/>
        </w:tabs>
        <w:rPr>
          <w:bCs/>
          <w:color w:val="000000"/>
        </w:rPr>
      </w:pPr>
    </w:p>
    <w:p w:rsidR="008C064B" w:rsidRPr="00F923FB" w:rsidRDefault="008C064B" w:rsidP="008C064B">
      <w:pPr>
        <w:tabs>
          <w:tab w:val="right" w:pos="8931"/>
        </w:tabs>
        <w:rPr>
          <w:b/>
          <w:color w:val="000000"/>
        </w:rPr>
      </w:pPr>
      <w:r w:rsidRPr="00F923FB">
        <w:rPr>
          <w:b/>
          <w:color w:val="000000"/>
        </w:rPr>
        <w:t>2) Qualification des investigateurs et adéquation des moyens</w:t>
      </w:r>
      <w:r w:rsidRPr="00F923FB">
        <w:rPr>
          <w:b/>
          <w:color w:val="000000"/>
        </w:rPr>
        <w:br/>
      </w:r>
    </w:p>
    <w:p w:rsidR="008C064B" w:rsidRPr="003277F0" w:rsidRDefault="008C064B" w:rsidP="008C064B">
      <w:pPr>
        <w:tabs>
          <w:tab w:val="right" w:pos="8931"/>
        </w:tabs>
        <w:rPr>
          <w:b/>
          <w:i/>
          <w:iCs/>
          <w:color w:val="000000"/>
        </w:rPr>
      </w:pPr>
      <w:r>
        <w:rPr>
          <w:bCs/>
          <w:color w:val="000000"/>
        </w:rPr>
        <w:t xml:space="preserve">- </w:t>
      </w:r>
      <w:r w:rsidRPr="003277F0">
        <w:rPr>
          <w:b/>
          <w:i/>
          <w:iCs/>
          <w:color w:val="000000"/>
        </w:rPr>
        <w:t>Investigateur ou, le cas échéant, investigateur coordonnateur</w:t>
      </w:r>
    </w:p>
    <w:p w:rsidR="008C064B" w:rsidRPr="00F923FB" w:rsidRDefault="008C064B" w:rsidP="008C064B">
      <w:pPr>
        <w:tabs>
          <w:tab w:val="right" w:pos="8931"/>
        </w:tabs>
        <w:ind w:left="284"/>
        <w:rPr>
          <w:color w:val="000000"/>
        </w:rPr>
      </w:pPr>
      <w:r w:rsidRPr="00F923FB">
        <w:rPr>
          <w:color w:val="000000"/>
        </w:rPr>
        <w:t>Nom, Prénom et Fonction :</w:t>
      </w:r>
    </w:p>
    <w:p w:rsidR="008C064B" w:rsidRPr="00F923FB" w:rsidRDefault="008C064B" w:rsidP="008C064B">
      <w:pPr>
        <w:tabs>
          <w:tab w:val="right" w:pos="8931"/>
        </w:tabs>
        <w:ind w:left="284"/>
        <w:rPr>
          <w:color w:val="000000"/>
        </w:rPr>
      </w:pPr>
      <w:r w:rsidRPr="00F923FB">
        <w:rPr>
          <w:color w:val="000000"/>
        </w:rPr>
        <w:t>Courriel :</w:t>
      </w:r>
    </w:p>
    <w:p w:rsidR="008C064B" w:rsidRDefault="008C064B" w:rsidP="008C064B">
      <w:pPr>
        <w:tabs>
          <w:tab w:val="right" w:pos="8931"/>
        </w:tabs>
        <w:rPr>
          <w:color w:val="000000"/>
        </w:rPr>
      </w:pP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  <w:r w:rsidRPr="00F923FB">
        <w:rPr>
          <w:color w:val="000000"/>
        </w:rPr>
        <w:t>Joindre un CV</w:t>
      </w:r>
      <w:r>
        <w:rPr>
          <w:color w:val="000000"/>
        </w:rPr>
        <w:t>, daté, signé</w:t>
      </w:r>
    </w:p>
    <w:p w:rsidR="008C064B" w:rsidRPr="00F923FB" w:rsidRDefault="008C064B" w:rsidP="008C064B">
      <w:pPr>
        <w:tabs>
          <w:tab w:val="right" w:pos="8931"/>
        </w:tabs>
        <w:ind w:left="180"/>
        <w:rPr>
          <w:color w:val="000000"/>
        </w:rPr>
      </w:pPr>
    </w:p>
    <w:p w:rsidR="008C064B" w:rsidRDefault="008C064B" w:rsidP="008C064B">
      <w:pPr>
        <w:tabs>
          <w:tab w:val="right" w:pos="8931"/>
        </w:tabs>
        <w:rPr>
          <w:color w:val="000000"/>
        </w:rPr>
      </w:pPr>
      <w:r>
        <w:rPr>
          <w:color w:val="000000"/>
        </w:rPr>
        <w:t xml:space="preserve">- </w:t>
      </w:r>
      <w:r w:rsidRPr="005C6D53">
        <w:rPr>
          <w:b/>
          <w:bCs/>
          <w:i/>
          <w:iCs/>
          <w:color w:val="000000"/>
        </w:rPr>
        <w:t>Lieu(x) de la recherche</w:t>
      </w:r>
      <w:r w:rsidRPr="00F923FB">
        <w:rPr>
          <w:color w:val="000000"/>
        </w:rPr>
        <w:t xml:space="preserve"> :</w:t>
      </w:r>
    </w:p>
    <w:p w:rsidR="008C064B" w:rsidRDefault="008C064B" w:rsidP="008C064B">
      <w:pPr>
        <w:tabs>
          <w:tab w:val="right" w:pos="8931"/>
        </w:tabs>
        <w:ind w:left="284"/>
        <w:rPr>
          <w:color w:val="000000"/>
        </w:rPr>
      </w:pPr>
      <w:r w:rsidRPr="00F923FB">
        <w:rPr>
          <w:color w:val="000000"/>
        </w:rPr>
        <w:t>Adresse</w:t>
      </w:r>
      <w:r>
        <w:rPr>
          <w:color w:val="000000"/>
        </w:rPr>
        <w:t>(s) :</w:t>
      </w:r>
    </w:p>
    <w:p w:rsidR="008C064B" w:rsidRPr="00F923FB" w:rsidRDefault="008C064B" w:rsidP="008C064B">
      <w:pPr>
        <w:tabs>
          <w:tab w:val="right" w:pos="8931"/>
        </w:tabs>
        <w:ind w:left="284"/>
        <w:rPr>
          <w:color w:val="000000"/>
        </w:rPr>
      </w:pPr>
      <w:r w:rsidRPr="00F923FB">
        <w:rPr>
          <w:color w:val="000000"/>
        </w:rPr>
        <w:t>Téléphone :</w:t>
      </w:r>
    </w:p>
    <w:p w:rsidR="008C064B" w:rsidRPr="00F923FB" w:rsidRDefault="008C064B" w:rsidP="008C064B">
      <w:pPr>
        <w:tabs>
          <w:tab w:val="right" w:pos="8931"/>
        </w:tabs>
        <w:ind w:left="180"/>
        <w:rPr>
          <w:color w:val="000000"/>
        </w:rPr>
      </w:pPr>
    </w:p>
    <w:p w:rsidR="008C064B" w:rsidRPr="000C5AC8" w:rsidRDefault="008C064B" w:rsidP="008C064B">
      <w:pPr>
        <w:pStyle w:val="SNSignature"/>
        <w:tabs>
          <w:tab w:val="right" w:pos="8931"/>
        </w:tabs>
        <w:ind w:firstLine="0"/>
        <w:rPr>
          <w:b/>
        </w:rPr>
      </w:pPr>
      <w:r w:rsidRPr="000C5AC8">
        <w:rPr>
          <w:b/>
        </w:rPr>
        <w:t>3) Organisation de l’étude</w:t>
      </w:r>
    </w:p>
    <w:p w:rsidR="008C064B" w:rsidRPr="00F923FB" w:rsidRDefault="008C064B" w:rsidP="008C064B">
      <w:pPr>
        <w:pStyle w:val="SNSignature"/>
        <w:tabs>
          <w:tab w:val="right" w:pos="8931"/>
        </w:tabs>
        <w:ind w:firstLine="0"/>
      </w:pPr>
    </w:p>
    <w:p w:rsidR="008C064B" w:rsidRDefault="008C064B" w:rsidP="008C064B">
      <w:pPr>
        <w:pStyle w:val="SNSignature"/>
        <w:tabs>
          <w:tab w:val="right" w:pos="8931"/>
        </w:tabs>
        <w:ind w:firstLine="0"/>
      </w:pPr>
      <w:r>
        <w:t xml:space="preserve">- </w:t>
      </w:r>
      <w:r w:rsidRPr="005C6D53">
        <w:rPr>
          <w:b/>
          <w:bCs/>
          <w:i/>
          <w:iCs/>
        </w:rPr>
        <w:t>Schéma de l'étude</w:t>
      </w:r>
      <w:r w:rsidRPr="00F923FB">
        <w:t xml:space="preserve"> </w:t>
      </w:r>
      <w:r>
        <w:t>(d</w:t>
      </w:r>
      <w:r w:rsidRPr="00F923FB">
        <w:t>escription synthétique</w:t>
      </w:r>
      <w:r>
        <w:t> ;</w:t>
      </w:r>
      <w:r w:rsidRPr="00F923FB">
        <w:t xml:space="preserve"> </w:t>
      </w:r>
      <w:r>
        <w:t>environ</w:t>
      </w:r>
      <w:r w:rsidRPr="00F923FB">
        <w:t xml:space="preserve"> 750 signes)</w:t>
      </w:r>
      <w:r>
        <w:t> :</w:t>
      </w:r>
    </w:p>
    <w:p w:rsidR="008C064B" w:rsidRDefault="008C064B" w:rsidP="008C064B">
      <w:pPr>
        <w:pStyle w:val="SNSignature"/>
        <w:tabs>
          <w:tab w:val="right" w:pos="8931"/>
        </w:tabs>
        <w:ind w:firstLine="0"/>
      </w:pPr>
    </w:p>
    <w:p w:rsidR="008C064B" w:rsidRPr="00F923FB" w:rsidRDefault="008C064B" w:rsidP="008C064B">
      <w:pPr>
        <w:pStyle w:val="SNSignature"/>
        <w:tabs>
          <w:tab w:val="right" w:pos="8931"/>
        </w:tabs>
        <w:ind w:firstLine="0"/>
      </w:pPr>
      <w:r w:rsidRPr="003277F0">
        <w:t xml:space="preserve">- </w:t>
      </w:r>
      <w:r w:rsidRPr="003277F0">
        <w:rPr>
          <w:b/>
          <w:bCs/>
          <w:i/>
          <w:iCs/>
        </w:rPr>
        <w:t>Méthodologie</w:t>
      </w:r>
      <w:r w:rsidRPr="003277F0">
        <w:t xml:space="preserve"> (dont analyse statistique ; </w:t>
      </w:r>
      <w:r>
        <w:t>environ</w:t>
      </w:r>
      <w:r w:rsidRPr="003277F0">
        <w:t xml:space="preserve"> 750 signes) :</w:t>
      </w:r>
    </w:p>
    <w:p w:rsidR="008C064B" w:rsidRDefault="008C064B" w:rsidP="008C064B">
      <w:pPr>
        <w:tabs>
          <w:tab w:val="right" w:pos="8931"/>
        </w:tabs>
        <w:rPr>
          <w:color w:val="000000"/>
        </w:rPr>
      </w:pP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  <w:r>
        <w:rPr>
          <w:color w:val="000000"/>
        </w:rPr>
        <w:t xml:space="preserve">- </w:t>
      </w:r>
      <w:r w:rsidRPr="005C6D53">
        <w:rPr>
          <w:b/>
          <w:bCs/>
          <w:i/>
          <w:iCs/>
          <w:color w:val="000000"/>
        </w:rPr>
        <w:t>Effectif</w:t>
      </w:r>
      <w:r w:rsidRPr="00F923FB">
        <w:rPr>
          <w:color w:val="000000"/>
        </w:rPr>
        <w:t xml:space="preserve"> (</w:t>
      </w:r>
      <w:r>
        <w:rPr>
          <w:color w:val="000000"/>
        </w:rPr>
        <w:t xml:space="preserve">justification, </w:t>
      </w:r>
      <w:r w:rsidRPr="00F923FB">
        <w:rPr>
          <w:color w:val="000000"/>
        </w:rPr>
        <w:t>hypothèses</w:t>
      </w:r>
      <w:r>
        <w:rPr>
          <w:color w:val="000000"/>
        </w:rPr>
        <w:t>, échantillonnage,</w:t>
      </w:r>
      <w:r w:rsidRPr="00F923FB">
        <w:rPr>
          <w:color w:val="000000"/>
        </w:rPr>
        <w:t xml:space="preserve"> en fonction de la nature de l’étude) (750 signes </w:t>
      </w:r>
      <w:r>
        <w:rPr>
          <w:color w:val="000000"/>
        </w:rPr>
        <w:t>environ</w:t>
      </w:r>
      <w:r w:rsidRPr="00F923FB">
        <w:rPr>
          <w:color w:val="000000"/>
        </w:rPr>
        <w:t>)</w:t>
      </w:r>
      <w:r>
        <w:rPr>
          <w:color w:val="000000"/>
        </w:rPr>
        <w:t> :</w:t>
      </w:r>
    </w:p>
    <w:p w:rsidR="008C064B" w:rsidRDefault="008C064B" w:rsidP="008C064B">
      <w:pPr>
        <w:tabs>
          <w:tab w:val="right" w:pos="8931"/>
        </w:tabs>
        <w:rPr>
          <w:bCs/>
          <w:color w:val="000000"/>
        </w:rPr>
      </w:pPr>
    </w:p>
    <w:p w:rsidR="008C064B" w:rsidRPr="000C5AC8" w:rsidRDefault="008C064B" w:rsidP="008C064B">
      <w:pPr>
        <w:tabs>
          <w:tab w:val="right" w:pos="8931"/>
        </w:tabs>
        <w:rPr>
          <w:color w:val="000000"/>
        </w:rPr>
      </w:pPr>
      <w:r>
        <w:rPr>
          <w:bCs/>
          <w:color w:val="000000"/>
        </w:rPr>
        <w:t xml:space="preserve">- </w:t>
      </w:r>
      <w:r w:rsidRPr="005C6D53">
        <w:rPr>
          <w:b/>
          <w:i/>
          <w:iCs/>
          <w:color w:val="000000"/>
        </w:rPr>
        <w:t>Critères d'inclusion</w:t>
      </w:r>
      <w:r w:rsidRPr="000C5AC8">
        <w:rPr>
          <w:color w:val="000000"/>
        </w:rPr>
        <w:t xml:space="preserve"> :</w:t>
      </w:r>
    </w:p>
    <w:p w:rsidR="008C064B" w:rsidRDefault="008C064B" w:rsidP="008C064B">
      <w:pPr>
        <w:tabs>
          <w:tab w:val="right" w:pos="8931"/>
        </w:tabs>
        <w:rPr>
          <w:bCs/>
          <w:color w:val="000000"/>
        </w:rPr>
      </w:pPr>
    </w:p>
    <w:p w:rsidR="008C064B" w:rsidRDefault="008C064B" w:rsidP="008C064B">
      <w:pPr>
        <w:tabs>
          <w:tab w:val="right" w:pos="8931"/>
        </w:tabs>
        <w:rPr>
          <w:color w:val="000000"/>
        </w:rPr>
      </w:pPr>
      <w:r>
        <w:rPr>
          <w:bCs/>
          <w:color w:val="000000"/>
        </w:rPr>
        <w:lastRenderedPageBreak/>
        <w:t xml:space="preserve">- </w:t>
      </w:r>
      <w:r w:rsidRPr="005C6D53">
        <w:rPr>
          <w:b/>
          <w:i/>
          <w:iCs/>
          <w:color w:val="000000"/>
        </w:rPr>
        <w:t>Critères de non-inclusion</w:t>
      </w:r>
      <w:r w:rsidRPr="000C5AC8">
        <w:rPr>
          <w:color w:val="000000"/>
        </w:rPr>
        <w:t xml:space="preserve"> :</w:t>
      </w:r>
    </w:p>
    <w:p w:rsidR="008C064B" w:rsidRDefault="008C064B" w:rsidP="008C064B">
      <w:pPr>
        <w:tabs>
          <w:tab w:val="right" w:pos="8931"/>
        </w:tabs>
        <w:rPr>
          <w:color w:val="000000"/>
        </w:rPr>
      </w:pPr>
    </w:p>
    <w:p w:rsidR="008C064B" w:rsidRDefault="008C064B" w:rsidP="008C064B">
      <w:pPr>
        <w:tabs>
          <w:tab w:val="right" w:pos="8931"/>
        </w:tabs>
      </w:pPr>
      <w:r>
        <w:t xml:space="preserve">- </w:t>
      </w:r>
      <w:r w:rsidRPr="006253E0">
        <w:rPr>
          <w:b/>
          <w:bCs/>
          <w:i/>
          <w:iCs/>
        </w:rPr>
        <w:t>Durée prévisionnelle</w:t>
      </w:r>
      <w:r w:rsidRPr="00F923FB">
        <w:t xml:space="preserve"> </w:t>
      </w:r>
    </w:p>
    <w:p w:rsidR="008C064B" w:rsidRPr="00F923FB" w:rsidRDefault="008C064B" w:rsidP="008C064B">
      <w:pPr>
        <w:tabs>
          <w:tab w:val="right" w:pos="8931"/>
        </w:tabs>
        <w:ind w:firstLine="708"/>
      </w:pPr>
      <w:r>
        <w:t xml:space="preserve">. </w:t>
      </w:r>
      <w:proofErr w:type="gramStart"/>
      <w:r w:rsidRPr="00F923FB">
        <w:t>de</w:t>
      </w:r>
      <w:proofErr w:type="gramEnd"/>
      <w:r w:rsidRPr="00F923FB">
        <w:t xml:space="preserve"> participation par personne :</w:t>
      </w:r>
      <w:r>
        <w:t xml:space="preserve"> …</w:t>
      </w:r>
    </w:p>
    <w:p w:rsidR="008C064B" w:rsidRPr="00F923FB" w:rsidRDefault="008C064B" w:rsidP="008C064B">
      <w:pPr>
        <w:tabs>
          <w:tab w:val="right" w:pos="8931"/>
        </w:tabs>
        <w:ind w:firstLine="708"/>
        <w:rPr>
          <w:color w:val="000000"/>
        </w:rPr>
      </w:pPr>
      <w:r>
        <w:rPr>
          <w:color w:val="000000"/>
        </w:rPr>
        <w:t xml:space="preserve">. </w:t>
      </w:r>
      <w:proofErr w:type="gramStart"/>
      <w:r w:rsidRPr="00F923FB">
        <w:rPr>
          <w:color w:val="000000"/>
        </w:rPr>
        <w:t>de</w:t>
      </w:r>
      <w:proofErr w:type="gramEnd"/>
      <w:r w:rsidRPr="00F923FB">
        <w:rPr>
          <w:color w:val="000000"/>
        </w:rPr>
        <w:t xml:space="preserve"> la recherche :</w:t>
      </w:r>
      <w:r>
        <w:rPr>
          <w:color w:val="000000"/>
        </w:rPr>
        <w:t xml:space="preserve"> …</w:t>
      </w:r>
    </w:p>
    <w:p w:rsidR="008C064B" w:rsidRDefault="008C064B" w:rsidP="008C064B">
      <w:pPr>
        <w:tabs>
          <w:tab w:val="right" w:pos="8931"/>
        </w:tabs>
        <w:rPr>
          <w:color w:val="000000"/>
        </w:rPr>
      </w:pPr>
    </w:p>
    <w:p w:rsidR="008C064B" w:rsidRDefault="008C064B" w:rsidP="008C064B">
      <w:pPr>
        <w:tabs>
          <w:tab w:val="right" w:pos="8931"/>
        </w:tabs>
        <w:rPr>
          <w:color w:val="000000"/>
        </w:rPr>
      </w:pPr>
      <w:r>
        <w:rPr>
          <w:color w:val="000000"/>
        </w:rPr>
        <w:t xml:space="preserve">Une collection biologique ou la conservation d’échantillons au-delà de la durée de l’étude est prévue :  </w:t>
      </w:r>
      <w:r w:rsidRPr="00F923FB">
        <w:t xml:space="preserve">oui  </w:t>
      </w:r>
      <w:r w:rsidRPr="00F923FB">
        <w:rPr>
          <w:noProof/>
        </w:rPr>
        <w:drawing>
          <wp:inline distT="0" distB="0" distL="0" distR="0" wp14:anchorId="05027BF8" wp14:editId="4B5A9303">
            <wp:extent cx="114300" cy="952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 xml:space="preserve">  non  </w:t>
      </w:r>
      <w:r w:rsidRPr="00F923FB">
        <w:rPr>
          <w:noProof/>
        </w:rPr>
        <w:drawing>
          <wp:inline distT="0" distB="0" distL="0" distR="0" wp14:anchorId="6CC6C396" wp14:editId="204A481B">
            <wp:extent cx="114300" cy="952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> </w:t>
      </w:r>
    </w:p>
    <w:p w:rsidR="008C064B" w:rsidRDefault="008C064B" w:rsidP="008C064B">
      <w:pPr>
        <w:tabs>
          <w:tab w:val="right" w:pos="8931"/>
        </w:tabs>
        <w:rPr>
          <w:color w:val="000000"/>
        </w:rPr>
      </w:pPr>
    </w:p>
    <w:p w:rsidR="008C064B" w:rsidRDefault="008C064B" w:rsidP="008C064B">
      <w:pPr>
        <w:tabs>
          <w:tab w:val="right" w:pos="8931"/>
        </w:tabs>
        <w:rPr>
          <w:color w:val="000000"/>
        </w:rPr>
      </w:pPr>
      <w:r w:rsidRPr="00DF6422">
        <w:rPr>
          <w:color w:val="000000"/>
        </w:rPr>
        <w:t>La recherche est organisée pour répondre aux objectifs fixés</w:t>
      </w:r>
      <w:r>
        <w:rPr>
          <w:color w:val="000000"/>
        </w:rPr>
        <w:t xml:space="preserve"> :   </w:t>
      </w:r>
      <w:r w:rsidRPr="00F923FB">
        <w:t xml:space="preserve">oui  </w:t>
      </w:r>
      <w:r w:rsidRPr="00F923FB">
        <w:rPr>
          <w:noProof/>
        </w:rPr>
        <w:drawing>
          <wp:inline distT="0" distB="0" distL="0" distR="0" wp14:anchorId="5CBCFBF7" wp14:editId="591B097F">
            <wp:extent cx="114300" cy="952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 xml:space="preserve">  non  </w:t>
      </w:r>
      <w:r w:rsidRPr="00F923FB">
        <w:rPr>
          <w:noProof/>
        </w:rPr>
        <w:drawing>
          <wp:inline distT="0" distB="0" distL="0" distR="0" wp14:anchorId="7D483403" wp14:editId="56003FFD">
            <wp:extent cx="114300" cy="952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> </w:t>
      </w: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</w:p>
    <w:p w:rsidR="008C064B" w:rsidRPr="00F923FB" w:rsidRDefault="008C064B" w:rsidP="008C064B">
      <w:pPr>
        <w:tabs>
          <w:tab w:val="right" w:pos="8931"/>
        </w:tabs>
      </w:pPr>
      <w:r>
        <w:rPr>
          <w:b/>
          <w:color w:val="000000"/>
        </w:rPr>
        <w:t>4</w:t>
      </w:r>
      <w:r w:rsidRPr="00EB1202">
        <w:rPr>
          <w:b/>
          <w:color w:val="000000"/>
        </w:rPr>
        <w:t>) Absence de Risques et de contraintes de la recherche</w:t>
      </w:r>
      <w:r>
        <w:rPr>
          <w:b/>
          <w:color w:val="000000"/>
        </w:rPr>
        <w:t xml:space="preserve"> </w:t>
      </w:r>
      <w:r>
        <w:rPr>
          <w:rStyle w:val="Appelnotedebasdep"/>
          <w:b/>
          <w:color w:val="000000"/>
        </w:rPr>
        <w:footnoteReference w:id="5"/>
      </w:r>
      <w:r w:rsidRPr="00EB1202">
        <w:rPr>
          <w:b/>
          <w:color w:val="000000"/>
        </w:rPr>
        <w:br/>
      </w:r>
    </w:p>
    <w:p w:rsidR="008C064B" w:rsidRPr="00F923FB" w:rsidRDefault="008C064B" w:rsidP="008C064B">
      <w:pPr>
        <w:pStyle w:val="SNSignature"/>
        <w:tabs>
          <w:tab w:val="right" w:pos="8931"/>
        </w:tabs>
        <w:ind w:firstLine="0"/>
        <w:jc w:val="both"/>
      </w:pPr>
      <w:r w:rsidRPr="00F923FB">
        <w:rPr>
          <w:color w:val="000000"/>
        </w:rPr>
        <w:t>L</w:t>
      </w:r>
      <w:r w:rsidRPr="00F923FB">
        <w:t xml:space="preserve">a recherche </w:t>
      </w:r>
      <w:r>
        <w:t>implique</w:t>
      </w:r>
      <w:r w:rsidRPr="00F923FB">
        <w:t xml:space="preserve"> la réalisation d'actes qui relèvent de l'arrêté fixant la liste des recherches mentionnées au 3° de l'article L. 1121-1</w:t>
      </w:r>
      <w:r>
        <w:t xml:space="preserve"> du code de la santé publique</w:t>
      </w:r>
      <w:r>
        <w:tab/>
      </w:r>
      <w:r w:rsidRPr="00F923FB">
        <w:t xml:space="preserve">oui </w:t>
      </w:r>
      <w:r w:rsidRPr="00F923FB">
        <w:rPr>
          <w:noProof/>
        </w:rPr>
        <w:drawing>
          <wp:inline distT="0" distB="0" distL="0" distR="0" wp14:anchorId="62A3B223" wp14:editId="3CF5D1C4">
            <wp:extent cx="114300" cy="9525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 xml:space="preserve">    non  </w:t>
      </w:r>
      <w:r w:rsidRPr="00F923FB">
        <w:rPr>
          <w:noProof/>
        </w:rPr>
        <w:drawing>
          <wp:inline distT="0" distB="0" distL="0" distR="0" wp14:anchorId="3D7D1901" wp14:editId="03351C2D">
            <wp:extent cx="114300" cy="9525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> </w:t>
      </w: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  <w:r>
        <w:rPr>
          <w:color w:val="000000"/>
        </w:rPr>
        <w:t xml:space="preserve">Si oui, préciser </w:t>
      </w:r>
      <w:r w:rsidRPr="008C7DF8">
        <w:rPr>
          <w:color w:val="000000"/>
        </w:rPr>
        <w:t xml:space="preserve">la nature et les caractéristiques des actes ou procédures </w:t>
      </w:r>
      <w:r w:rsidRPr="00F923FB">
        <w:rPr>
          <w:color w:val="000000"/>
        </w:rPr>
        <w:t>impliqués</w:t>
      </w:r>
      <w:r>
        <w:rPr>
          <w:color w:val="000000"/>
        </w:rPr>
        <w:t xml:space="preserve"> par le protocole de recherche, </w:t>
      </w:r>
      <w:r w:rsidRPr="00F923FB">
        <w:rPr>
          <w:color w:val="000000"/>
        </w:rPr>
        <w:t>en plus des soins habituels qui ne doivent pas être décrits</w:t>
      </w:r>
      <w:r>
        <w:rPr>
          <w:color w:val="000000"/>
        </w:rPr>
        <w:t xml:space="preserve"> (sous la forme d’un texte ou d’un tableau, </w:t>
      </w:r>
      <w:r w:rsidRPr="00F923FB">
        <w:rPr>
          <w:color w:val="000000"/>
        </w:rPr>
        <w:t>au choix</w:t>
      </w:r>
      <w:r>
        <w:rPr>
          <w:color w:val="000000"/>
        </w:rPr>
        <w:t xml:space="preserve"> du promoteur</w:t>
      </w:r>
      <w:r w:rsidRPr="00F923FB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rStyle w:val="Appelnotedebasdep"/>
          <w:color w:val="000000"/>
        </w:rPr>
        <w:footnoteReference w:id="6"/>
      </w: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  <w:r w:rsidRPr="00EB1202">
        <w:t xml:space="preserve">(Texte) </w:t>
      </w:r>
    </w:p>
    <w:p w:rsidR="008C064B" w:rsidRPr="00F923FB" w:rsidRDefault="008C064B" w:rsidP="008C064B">
      <w:pPr>
        <w:pStyle w:val="SNSignature"/>
        <w:tabs>
          <w:tab w:val="right" w:pos="8931"/>
        </w:tabs>
        <w:ind w:firstLine="0"/>
        <w:jc w:val="both"/>
      </w:pPr>
      <w:r w:rsidRPr="00EB1202">
        <w:t>P</w:t>
      </w:r>
      <w:r>
        <w:t>réciser p</w:t>
      </w:r>
      <w:r w:rsidRPr="00EB1202">
        <w:t>our chaque acte</w:t>
      </w:r>
      <w:r>
        <w:t>,</w:t>
      </w:r>
      <w:r w:rsidRPr="00EB1202">
        <w:t xml:space="preserve"> le cas échéant : </w:t>
      </w:r>
      <w:r>
        <w:t>t</w:t>
      </w:r>
      <w:r w:rsidRPr="00EB1202">
        <w:t>echnique</w:t>
      </w:r>
      <w:r>
        <w:t>,</w:t>
      </w:r>
      <w:r w:rsidRPr="00EB1202">
        <w:t xml:space="preserve"> condition</w:t>
      </w:r>
      <w:r>
        <w:t>s, f</w:t>
      </w:r>
      <w:r w:rsidRPr="00EB1202">
        <w:t>réquence</w:t>
      </w:r>
      <w:r>
        <w:t>, d</w:t>
      </w:r>
      <w:r w:rsidRPr="00EB1202">
        <w:t>urée</w:t>
      </w:r>
    </w:p>
    <w:p w:rsidR="008C064B" w:rsidRPr="00F923FB" w:rsidRDefault="008C064B" w:rsidP="008C064B">
      <w:pPr>
        <w:pStyle w:val="SNSignature"/>
        <w:tabs>
          <w:tab w:val="right" w:pos="8931"/>
        </w:tabs>
        <w:ind w:firstLine="0"/>
        <w:jc w:val="both"/>
      </w:pP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  <w:r>
        <w:rPr>
          <w:color w:val="000000"/>
        </w:rPr>
        <w:t>(</w:t>
      </w:r>
      <w:r w:rsidRPr="00F923FB">
        <w:rPr>
          <w:color w:val="000000"/>
        </w:rPr>
        <w:t>Tableau</w:t>
      </w:r>
      <w:r>
        <w:rPr>
          <w:color w:val="000000"/>
        </w:rPr>
        <w:t>)</w:t>
      </w:r>
    </w:p>
    <w:tbl>
      <w:tblPr>
        <w:tblStyle w:val="Grilledutableau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1275"/>
        <w:gridCol w:w="1418"/>
        <w:gridCol w:w="1276"/>
      </w:tblGrid>
      <w:tr w:rsidR="008C064B" w:rsidRPr="00F923FB" w:rsidTr="004B537D">
        <w:tc>
          <w:tcPr>
            <w:tcW w:w="1701" w:type="dxa"/>
            <w:vAlign w:val="center"/>
          </w:tcPr>
          <w:p w:rsidR="008C064B" w:rsidRPr="00F923FB" w:rsidRDefault="008C064B" w:rsidP="004B5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Acte</w:t>
            </w:r>
            <w:r w:rsidRPr="00F923FB">
              <w:rPr>
                <w:rFonts w:ascii="Times New Roman" w:hAnsi="Times New Roman" w:cs="Times New Roman"/>
              </w:rPr>
              <w:t> /</w:t>
            </w:r>
          </w:p>
          <w:p w:rsidR="008C064B" w:rsidRPr="00F923FB" w:rsidRDefault="008C064B" w:rsidP="004B5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Procédure</w:t>
            </w:r>
          </w:p>
        </w:tc>
        <w:tc>
          <w:tcPr>
            <w:tcW w:w="1843" w:type="dxa"/>
            <w:vAlign w:val="center"/>
          </w:tcPr>
          <w:p w:rsidR="008C064B" w:rsidRPr="00F923FB" w:rsidRDefault="008C064B" w:rsidP="004B5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</w:t>
            </w:r>
            <w:r w:rsidRPr="00F923FB">
              <w:rPr>
                <w:rFonts w:ascii="Times New Roman" w:hAnsi="Times New Roman" w:cs="Times New Roman"/>
              </w:rPr>
              <w:t xml:space="preserve"> et </w:t>
            </w:r>
            <w:r>
              <w:rPr>
                <w:rFonts w:ascii="Times New Roman" w:hAnsi="Times New Roman" w:cs="Times New Roman"/>
              </w:rPr>
              <w:t>conditions</w:t>
            </w:r>
          </w:p>
        </w:tc>
        <w:tc>
          <w:tcPr>
            <w:tcW w:w="1418" w:type="dxa"/>
            <w:vAlign w:val="center"/>
          </w:tcPr>
          <w:p w:rsidR="008C064B" w:rsidRPr="00F923FB" w:rsidRDefault="008C064B" w:rsidP="004B5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Fréquence</w:t>
            </w:r>
          </w:p>
        </w:tc>
        <w:tc>
          <w:tcPr>
            <w:tcW w:w="1275" w:type="dxa"/>
            <w:vAlign w:val="center"/>
          </w:tcPr>
          <w:p w:rsidR="008C064B" w:rsidRPr="00F923FB" w:rsidRDefault="008C064B" w:rsidP="004B5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Durée</w:t>
            </w:r>
          </w:p>
        </w:tc>
        <w:tc>
          <w:tcPr>
            <w:tcW w:w="1418" w:type="dxa"/>
            <w:vAlign w:val="center"/>
          </w:tcPr>
          <w:p w:rsidR="008C064B" w:rsidRPr="00F923FB" w:rsidRDefault="008C064B" w:rsidP="004B5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</w:t>
            </w:r>
            <w:r w:rsidRPr="00F923FB">
              <w:rPr>
                <w:rFonts w:ascii="Times New Roman" w:hAnsi="Times New Roman" w:cs="Times New Roman"/>
              </w:rPr>
              <w:t> /</w:t>
            </w:r>
          </w:p>
          <w:p w:rsidR="008C064B" w:rsidRPr="00F923FB" w:rsidRDefault="008C064B" w:rsidP="004B5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prélèvement</w:t>
            </w:r>
          </w:p>
        </w:tc>
        <w:tc>
          <w:tcPr>
            <w:tcW w:w="1276" w:type="dxa"/>
            <w:vAlign w:val="center"/>
          </w:tcPr>
          <w:p w:rsidR="008C064B" w:rsidRPr="00F923FB" w:rsidRDefault="008C064B" w:rsidP="004B5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</w:t>
            </w:r>
            <w:r w:rsidRPr="00F923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8C064B" w:rsidRPr="00F923FB" w:rsidTr="004B537D">
        <w:tc>
          <w:tcPr>
            <w:tcW w:w="1701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</w:tr>
      <w:tr w:rsidR="008C064B" w:rsidRPr="00F923FB" w:rsidTr="004B537D">
        <w:tc>
          <w:tcPr>
            <w:tcW w:w="1701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</w:tr>
      <w:tr w:rsidR="008C064B" w:rsidRPr="00F923FB" w:rsidTr="004B537D">
        <w:tc>
          <w:tcPr>
            <w:tcW w:w="1701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</w:tr>
      <w:tr w:rsidR="008C064B" w:rsidRPr="00F923FB" w:rsidTr="004B537D">
        <w:tc>
          <w:tcPr>
            <w:tcW w:w="1701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064B" w:rsidRPr="00F923FB" w:rsidRDefault="008C064B" w:rsidP="004B537D">
            <w:pPr>
              <w:rPr>
                <w:rFonts w:ascii="Times New Roman" w:hAnsi="Times New Roman" w:cs="Times New Roman"/>
              </w:rPr>
            </w:pPr>
          </w:p>
        </w:tc>
      </w:tr>
    </w:tbl>
    <w:p w:rsidR="008C064B" w:rsidRPr="00F923FB" w:rsidRDefault="008C064B" w:rsidP="008C064B">
      <w:pPr>
        <w:rPr>
          <w:color w:val="000000"/>
        </w:rPr>
      </w:pPr>
    </w:p>
    <w:p w:rsidR="008C064B" w:rsidRPr="00126D69" w:rsidRDefault="008C064B" w:rsidP="008C064B">
      <w:pPr>
        <w:tabs>
          <w:tab w:val="right" w:pos="8931"/>
        </w:tabs>
        <w:jc w:val="both"/>
      </w:pPr>
      <w:r>
        <w:t>Indiquer si la recherche peut comporter un risque psychologique et, dans l’affirmative, les dispositions prises pour en tenir compte (750 signes environ)</w:t>
      </w:r>
    </w:p>
    <w:p w:rsidR="008C064B" w:rsidRPr="00F923FB" w:rsidRDefault="008C064B" w:rsidP="008C064B">
      <w:pPr>
        <w:tabs>
          <w:tab w:val="right" w:pos="8931"/>
        </w:tabs>
        <w:jc w:val="both"/>
        <w:rPr>
          <w:color w:val="000000"/>
        </w:rPr>
      </w:pPr>
    </w:p>
    <w:p w:rsidR="008C064B" w:rsidRPr="00EB1202" w:rsidRDefault="008C064B" w:rsidP="008C064B">
      <w:pPr>
        <w:pStyle w:val="SNSignature"/>
        <w:tabs>
          <w:tab w:val="right" w:pos="8931"/>
        </w:tabs>
        <w:ind w:firstLine="0"/>
        <w:jc w:val="both"/>
        <w:rPr>
          <w:b/>
        </w:rPr>
      </w:pPr>
      <w:r>
        <w:rPr>
          <w:b/>
        </w:rPr>
        <w:t>5</w:t>
      </w:r>
      <w:r w:rsidRPr="00EB1202">
        <w:rPr>
          <w:b/>
        </w:rPr>
        <w:t>) Protection des données personnelles</w:t>
      </w: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  <w:r w:rsidRPr="00977DDB">
        <w:t>Liste des données personnelles recueillies (en conformité avec le RGPD)</w:t>
      </w: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  <w:r w:rsidRPr="00F923FB">
        <w:rPr>
          <w:color w:val="000000"/>
        </w:rPr>
        <w:t xml:space="preserve">Joindre le(s) questionnaire(s), </w:t>
      </w:r>
      <w:r>
        <w:rPr>
          <w:color w:val="000000"/>
        </w:rPr>
        <w:t>si le protocole en comporte, ainsi que les échelles d’évaluation associées le cas échéant.</w:t>
      </w:r>
      <w:r w:rsidRPr="00F923FB">
        <w:rPr>
          <w:color w:val="000000"/>
        </w:rPr>
        <w:t xml:space="preserve"> </w:t>
      </w:r>
    </w:p>
    <w:p w:rsidR="008C064B" w:rsidRDefault="008C064B" w:rsidP="008C064B">
      <w:pPr>
        <w:tabs>
          <w:tab w:val="right" w:pos="8931"/>
        </w:tabs>
        <w:rPr>
          <w:bCs/>
          <w:color w:val="000000"/>
        </w:rPr>
      </w:pPr>
    </w:p>
    <w:p w:rsidR="008C064B" w:rsidRDefault="008C064B" w:rsidP="008C064B">
      <w:pPr>
        <w:tabs>
          <w:tab w:val="right" w:pos="8931"/>
        </w:tabs>
        <w:rPr>
          <w:bCs/>
          <w:color w:val="000000"/>
        </w:rPr>
      </w:pPr>
      <w:r w:rsidRPr="00977DDB">
        <w:rPr>
          <w:bCs/>
          <w:color w:val="000000"/>
        </w:rPr>
        <w:t>Les données collectées sont</w:t>
      </w:r>
      <w:r>
        <w:rPr>
          <w:bCs/>
          <w:color w:val="000000"/>
        </w:rPr>
        <w:t xml:space="preserve"> </w:t>
      </w:r>
      <w:r w:rsidRPr="00977DDB">
        <w:rPr>
          <w:bCs/>
          <w:color w:val="000000"/>
        </w:rPr>
        <w:t>adéquates, pertinentes et limitées à ce qui</w:t>
      </w:r>
      <w:r w:rsidR="00B44E40">
        <w:rPr>
          <w:bCs/>
          <w:color w:val="000000"/>
        </w:rPr>
        <w:t xml:space="preserve"> est</w:t>
      </w:r>
      <w:r w:rsidRPr="00977DDB">
        <w:rPr>
          <w:bCs/>
          <w:color w:val="000000"/>
        </w:rPr>
        <w:t xml:space="preserve"> nécessaire au regard des objectifs de la recherche</w:t>
      </w:r>
      <w:r w:rsidRPr="00977DDB">
        <w:rPr>
          <w:color w:val="000000"/>
        </w:rPr>
        <w:t xml:space="preserve"> </w:t>
      </w:r>
      <w:r>
        <w:rPr>
          <w:color w:val="000000"/>
        </w:rPr>
        <w:tab/>
      </w:r>
      <w:r w:rsidRPr="00F923FB">
        <w:rPr>
          <w:color w:val="000000"/>
        </w:rPr>
        <w:t xml:space="preserve">oui </w:t>
      </w:r>
      <w:r w:rsidRPr="005C6D53">
        <w:rPr>
          <w:noProof/>
        </w:rPr>
        <w:drawing>
          <wp:inline distT="0" distB="0" distL="0" distR="0" wp14:anchorId="27869189" wp14:editId="708A0E89">
            <wp:extent cx="114300" cy="95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 xml:space="preserve">  </w:t>
      </w:r>
      <w:r w:rsidRPr="00F923FB">
        <w:rPr>
          <w:color w:val="000000"/>
        </w:rPr>
        <w:t xml:space="preserve"> non </w:t>
      </w:r>
      <w:r w:rsidRPr="005C6D53">
        <w:rPr>
          <w:noProof/>
        </w:rPr>
        <w:drawing>
          <wp:inline distT="0" distB="0" distL="0" distR="0" wp14:anchorId="7B5C7F79" wp14:editId="26933FC4">
            <wp:extent cx="114300" cy="952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4B" w:rsidRPr="00EB1202" w:rsidRDefault="008C064B" w:rsidP="008C064B">
      <w:pPr>
        <w:tabs>
          <w:tab w:val="right" w:pos="8931"/>
        </w:tabs>
        <w:rPr>
          <w:bCs/>
          <w:color w:val="000000"/>
        </w:rPr>
      </w:pPr>
    </w:p>
    <w:p w:rsidR="008C064B" w:rsidRPr="00F923FB" w:rsidRDefault="008C064B" w:rsidP="008C064B">
      <w:pPr>
        <w:pStyle w:val="SNSignature"/>
        <w:tabs>
          <w:tab w:val="right" w:pos="8931"/>
        </w:tabs>
        <w:ind w:firstLine="0"/>
        <w:jc w:val="both"/>
      </w:pPr>
    </w:p>
    <w:p w:rsidR="008C064B" w:rsidRPr="00EB1202" w:rsidRDefault="008C064B" w:rsidP="008C064B">
      <w:pPr>
        <w:tabs>
          <w:tab w:val="right" w:pos="8931"/>
        </w:tabs>
        <w:rPr>
          <w:b/>
          <w:color w:val="000000"/>
        </w:rPr>
      </w:pPr>
      <w:r>
        <w:rPr>
          <w:b/>
          <w:color w:val="000000"/>
        </w:rPr>
        <w:t>6</w:t>
      </w:r>
      <w:r w:rsidRPr="00EB1202">
        <w:rPr>
          <w:b/>
          <w:color w:val="000000"/>
        </w:rPr>
        <w:t>) Recrutement et information des personnes</w:t>
      </w:r>
    </w:p>
    <w:p w:rsidR="008C064B" w:rsidRDefault="008C064B" w:rsidP="008C064B">
      <w:pPr>
        <w:tabs>
          <w:tab w:val="right" w:pos="8931"/>
        </w:tabs>
        <w:jc w:val="both"/>
        <w:rPr>
          <w:color w:val="000000"/>
        </w:rPr>
      </w:pPr>
    </w:p>
    <w:p w:rsidR="008C064B" w:rsidRDefault="008C064B" w:rsidP="008C064B">
      <w:pPr>
        <w:tabs>
          <w:tab w:val="right" w:pos="8931"/>
        </w:tabs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M</w:t>
      </w:r>
      <w:r w:rsidRPr="00977DDB">
        <w:rPr>
          <w:bCs/>
          <w:color w:val="000000"/>
        </w:rPr>
        <w:t xml:space="preserve">odalités de recrutement des participants (procédures, documents, délais de réflexion) : (750 signes </w:t>
      </w:r>
      <w:r>
        <w:rPr>
          <w:bCs/>
          <w:color w:val="000000"/>
        </w:rPr>
        <w:t>environ</w:t>
      </w:r>
      <w:r w:rsidRPr="00977DDB">
        <w:rPr>
          <w:bCs/>
          <w:color w:val="000000"/>
        </w:rPr>
        <w:t>).</w:t>
      </w:r>
    </w:p>
    <w:p w:rsidR="008C064B" w:rsidRDefault="008C064B" w:rsidP="008C064B">
      <w:pPr>
        <w:tabs>
          <w:tab w:val="right" w:pos="8931"/>
        </w:tabs>
        <w:jc w:val="both"/>
        <w:rPr>
          <w:bCs/>
          <w:color w:val="000000"/>
        </w:rPr>
      </w:pPr>
    </w:p>
    <w:p w:rsidR="008C064B" w:rsidRDefault="008C064B" w:rsidP="008C064B">
      <w:pPr>
        <w:tabs>
          <w:tab w:val="right" w:pos="8931"/>
        </w:tabs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6253E0">
        <w:rPr>
          <w:b/>
          <w:i/>
          <w:iCs/>
          <w:color w:val="000000"/>
        </w:rPr>
        <w:t>Information et non-opposition</w:t>
      </w:r>
    </w:p>
    <w:p w:rsidR="008C064B" w:rsidRPr="00EB1202" w:rsidRDefault="008C064B" w:rsidP="008C064B">
      <w:pPr>
        <w:tabs>
          <w:tab w:val="right" w:pos="8931"/>
        </w:tabs>
        <w:jc w:val="both"/>
        <w:rPr>
          <w:bCs/>
          <w:color w:val="000000"/>
        </w:rPr>
      </w:pPr>
    </w:p>
    <w:p w:rsidR="008C064B" w:rsidRPr="00F923FB" w:rsidRDefault="008C064B" w:rsidP="008C064B">
      <w:pPr>
        <w:tabs>
          <w:tab w:val="right" w:pos="8931"/>
        </w:tabs>
        <w:jc w:val="both"/>
        <w:rPr>
          <w:color w:val="000000"/>
        </w:rPr>
      </w:pPr>
      <w:r w:rsidRPr="00F923FB">
        <w:rPr>
          <w:color w:val="000000"/>
        </w:rPr>
        <w:t>Les</w:t>
      </w:r>
      <w:r>
        <w:rPr>
          <w:color w:val="000000"/>
        </w:rPr>
        <w:t xml:space="preserve"> modalités d'information </w:t>
      </w:r>
      <w:r w:rsidRPr="00F923FB">
        <w:rPr>
          <w:color w:val="000000"/>
        </w:rPr>
        <w:t xml:space="preserve">sont </w:t>
      </w:r>
      <w:r w:rsidRPr="00F923FB">
        <w:t>conformes aux dispositions de l’article L.1122-1</w:t>
      </w:r>
      <w:r>
        <w:t xml:space="preserve"> du code de la santé publique</w:t>
      </w:r>
      <w:r w:rsidRPr="00F923FB">
        <w:t> </w:t>
      </w:r>
      <w:r>
        <w:rPr>
          <w:color w:val="000000"/>
        </w:rPr>
        <w:tab/>
      </w:r>
      <w:r w:rsidRPr="00F923FB">
        <w:rPr>
          <w:color w:val="000000"/>
        </w:rPr>
        <w:t xml:space="preserve">oui </w:t>
      </w:r>
      <w:r w:rsidRPr="00F923FB">
        <w:rPr>
          <w:noProof/>
        </w:rPr>
        <w:drawing>
          <wp:inline distT="0" distB="0" distL="0" distR="0" wp14:anchorId="7A0210F3" wp14:editId="3C5136CF">
            <wp:extent cx="114300" cy="952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 xml:space="preserve">  </w:t>
      </w:r>
      <w:r w:rsidRPr="00F923FB">
        <w:rPr>
          <w:color w:val="000000"/>
        </w:rPr>
        <w:t xml:space="preserve"> non </w:t>
      </w:r>
      <w:r w:rsidRPr="00F923FB">
        <w:rPr>
          <w:noProof/>
        </w:rPr>
        <w:drawing>
          <wp:inline distT="0" distB="0" distL="0" distR="0" wp14:anchorId="12B078D8" wp14:editId="1718C18D">
            <wp:extent cx="114300" cy="952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4B" w:rsidRDefault="008C064B" w:rsidP="008C064B">
      <w:pPr>
        <w:tabs>
          <w:tab w:val="right" w:pos="8931"/>
        </w:tabs>
        <w:jc w:val="both"/>
        <w:rPr>
          <w:color w:val="000000"/>
        </w:rPr>
      </w:pPr>
    </w:p>
    <w:p w:rsidR="008C064B" w:rsidRDefault="008C064B" w:rsidP="008C064B">
      <w:pPr>
        <w:tabs>
          <w:tab w:val="right" w:pos="8931"/>
        </w:tabs>
        <w:jc w:val="both"/>
        <w:rPr>
          <w:color w:val="000000"/>
        </w:rPr>
      </w:pPr>
      <w:r w:rsidRPr="00EB1202">
        <w:rPr>
          <w:bCs/>
          <w:color w:val="000000"/>
        </w:rPr>
        <w:t>Joindre la</w:t>
      </w:r>
      <w:r>
        <w:rPr>
          <w:bCs/>
          <w:color w:val="000000"/>
        </w:rPr>
        <w:t xml:space="preserve"> (ou les)</w:t>
      </w:r>
      <w:r w:rsidRPr="00EB1202">
        <w:rPr>
          <w:bCs/>
          <w:color w:val="000000"/>
        </w:rPr>
        <w:t xml:space="preserve"> lettre</w:t>
      </w:r>
      <w:r>
        <w:rPr>
          <w:bCs/>
          <w:color w:val="000000"/>
        </w:rPr>
        <w:t>(s)</w:t>
      </w:r>
      <w:r w:rsidRPr="00EB1202">
        <w:rPr>
          <w:bCs/>
          <w:color w:val="000000"/>
        </w:rPr>
        <w:t xml:space="preserve"> d’information et </w:t>
      </w:r>
      <w:r w:rsidRPr="008C064B">
        <w:rPr>
          <w:bCs/>
          <w:color w:val="000000"/>
        </w:rPr>
        <w:t>préciser les modalités assurant la traçabilité de la non-opposition.</w:t>
      </w:r>
    </w:p>
    <w:p w:rsidR="008C064B" w:rsidRPr="00F923FB" w:rsidRDefault="008C064B" w:rsidP="008C064B">
      <w:pPr>
        <w:tabs>
          <w:tab w:val="right" w:pos="8931"/>
        </w:tabs>
        <w:jc w:val="both"/>
        <w:rPr>
          <w:color w:val="000000"/>
        </w:rPr>
      </w:pPr>
    </w:p>
    <w:p w:rsidR="008C064B" w:rsidRDefault="008C064B" w:rsidP="008C064B">
      <w:pPr>
        <w:pStyle w:val="SNSignature"/>
        <w:tabs>
          <w:tab w:val="right" w:pos="8931"/>
        </w:tabs>
        <w:ind w:firstLine="0"/>
        <w:rPr>
          <w:b/>
          <w:bCs/>
          <w:i/>
          <w:iCs/>
        </w:rPr>
      </w:pPr>
      <w:r>
        <w:t xml:space="preserve">- </w:t>
      </w:r>
      <w:r w:rsidRPr="006253E0">
        <w:rPr>
          <w:b/>
          <w:bCs/>
          <w:i/>
          <w:iCs/>
        </w:rPr>
        <w:t>Populations particulières</w:t>
      </w:r>
    </w:p>
    <w:p w:rsidR="008C064B" w:rsidRDefault="008C064B" w:rsidP="008C064B">
      <w:pPr>
        <w:pStyle w:val="SNSignature"/>
        <w:tabs>
          <w:tab w:val="right" w:pos="8931"/>
        </w:tabs>
        <w:ind w:firstLine="0"/>
        <w:rPr>
          <w:b/>
          <w:bCs/>
          <w:iCs/>
        </w:rPr>
      </w:pP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  <w:r>
        <w:rPr>
          <w:bCs/>
          <w:iCs/>
        </w:rPr>
        <w:t>La recherche nécessite l’inclusion de populations particulières :</w:t>
      </w:r>
      <w:r w:rsidRPr="00C27092">
        <w:t xml:space="preserve"> </w:t>
      </w:r>
      <w:r w:rsidRPr="00F923FB">
        <w:t xml:space="preserve"> oui </w:t>
      </w:r>
      <w:r w:rsidRPr="00F923FB">
        <w:rPr>
          <w:noProof/>
        </w:rPr>
        <w:drawing>
          <wp:inline distT="0" distB="0" distL="0" distR="0" wp14:anchorId="2BC5F1DA" wp14:editId="63DBF170">
            <wp:extent cx="114300" cy="9525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 xml:space="preserve">     non</w:t>
      </w:r>
      <w:r w:rsidRPr="00F923FB">
        <w:rPr>
          <w:noProof/>
        </w:rPr>
        <w:drawing>
          <wp:inline distT="0" distB="0" distL="0" distR="0" wp14:anchorId="07CA4D34" wp14:editId="77006C80">
            <wp:extent cx="114300" cy="9525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 xml:space="preserve">   </w:t>
      </w:r>
      <w:r>
        <w:t xml:space="preserve"> </w:t>
      </w:r>
    </w:p>
    <w:p w:rsidR="008C064B" w:rsidRDefault="008C064B" w:rsidP="008C064B">
      <w:pPr>
        <w:pStyle w:val="SNSignature"/>
        <w:tabs>
          <w:tab w:val="right" w:pos="8931"/>
        </w:tabs>
        <w:ind w:firstLine="0"/>
        <w:jc w:val="both"/>
      </w:pPr>
    </w:p>
    <w:p w:rsidR="008C064B" w:rsidRPr="00F923FB" w:rsidRDefault="008C064B" w:rsidP="008C064B">
      <w:pPr>
        <w:pStyle w:val="SNSignature"/>
        <w:tabs>
          <w:tab w:val="right" w:pos="8931"/>
        </w:tabs>
        <w:ind w:firstLine="0"/>
        <w:jc w:val="both"/>
      </w:pPr>
      <w:r>
        <w:t>Si oui, justifier :</w:t>
      </w:r>
    </w:p>
    <w:p w:rsidR="008C064B" w:rsidRPr="00F923FB" w:rsidRDefault="008C064B" w:rsidP="008C064B">
      <w:pPr>
        <w:tabs>
          <w:tab w:val="right" w:pos="8931"/>
        </w:tabs>
        <w:jc w:val="both"/>
        <w:rPr>
          <w:color w:val="000000"/>
        </w:rPr>
      </w:pPr>
    </w:p>
    <w:p w:rsidR="008C064B" w:rsidRPr="00F923FB" w:rsidRDefault="008C064B" w:rsidP="008C064B">
      <w:pPr>
        <w:pStyle w:val="SNSignature"/>
        <w:tabs>
          <w:tab w:val="right" w:pos="8931"/>
        </w:tabs>
        <w:ind w:firstLine="0"/>
        <w:jc w:val="both"/>
      </w:pPr>
      <w:r w:rsidRPr="00F923FB">
        <w:t>Les conditions de l’article L. 1122-2</w:t>
      </w:r>
      <w:r>
        <w:t xml:space="preserve"> du  Code de la santé publique</w:t>
      </w:r>
      <w:r w:rsidRPr="00F923FB">
        <w:t> sont respectées</w:t>
      </w:r>
      <w:r>
        <w:t>, dans le cas où</w:t>
      </w:r>
      <w:r w:rsidRPr="00F923FB">
        <w:t xml:space="preserve"> la recherche porte sur des mineurs non émancipés, des majeurs protégés ou des majeurs hors d'état d'exprimer leur consentement</w:t>
      </w:r>
      <w:r>
        <w:t> :</w:t>
      </w:r>
      <w:r w:rsidRPr="00F923FB">
        <w:t xml:space="preserve"> </w:t>
      </w:r>
      <w:r>
        <w:tab/>
      </w:r>
      <w:r w:rsidRPr="00F923FB">
        <w:t xml:space="preserve">oui </w:t>
      </w:r>
      <w:r w:rsidRPr="00F923FB">
        <w:rPr>
          <w:noProof/>
        </w:rPr>
        <w:drawing>
          <wp:inline distT="0" distB="0" distL="0" distR="0" wp14:anchorId="664F5592" wp14:editId="0C92B19C">
            <wp:extent cx="114300" cy="95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 xml:space="preserve">     non</w:t>
      </w:r>
      <w:r w:rsidRPr="00F923FB">
        <w:rPr>
          <w:noProof/>
        </w:rPr>
        <w:drawing>
          <wp:inline distT="0" distB="0" distL="0" distR="0" wp14:anchorId="72B472E7" wp14:editId="0FA901D4">
            <wp:extent cx="114300" cy="95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 xml:space="preserve">   </w:t>
      </w:r>
      <w:proofErr w:type="spellStart"/>
      <w:r w:rsidRPr="00F923FB">
        <w:t>non</w:t>
      </w:r>
      <w:proofErr w:type="spellEnd"/>
      <w:r w:rsidRPr="00F923FB">
        <w:t xml:space="preserve"> concerné </w:t>
      </w:r>
      <w:r w:rsidRPr="00F923FB">
        <w:rPr>
          <w:noProof/>
        </w:rPr>
        <w:drawing>
          <wp:inline distT="0" distB="0" distL="0" distR="0" wp14:anchorId="61B7E9DF" wp14:editId="6793F144">
            <wp:extent cx="114300" cy="95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C064B" w:rsidRPr="00F923FB" w:rsidRDefault="008C064B" w:rsidP="008C064B">
      <w:pPr>
        <w:tabs>
          <w:tab w:val="right" w:pos="8931"/>
        </w:tabs>
        <w:jc w:val="both"/>
        <w:rPr>
          <w:color w:val="000000"/>
        </w:rPr>
      </w:pPr>
    </w:p>
    <w:p w:rsidR="008C064B" w:rsidRPr="00F923FB" w:rsidRDefault="008C064B" w:rsidP="008C064B">
      <w:pPr>
        <w:pStyle w:val="SNSignature"/>
        <w:tabs>
          <w:tab w:val="right" w:pos="8931"/>
        </w:tabs>
        <w:ind w:firstLine="0"/>
        <w:jc w:val="both"/>
      </w:pPr>
      <w:r w:rsidRPr="00F923FB">
        <w:t>Les conditions de l’article L.</w:t>
      </w:r>
      <w:r>
        <w:t>1121-5 du Code de la santé publique</w:t>
      </w:r>
      <w:r w:rsidRPr="00F923FB">
        <w:t> sont respectées</w:t>
      </w:r>
      <w:r>
        <w:t>, dans le cas où</w:t>
      </w:r>
      <w:r w:rsidRPr="00F923FB">
        <w:t xml:space="preserve"> la recherche porte sur des </w:t>
      </w:r>
      <w:r>
        <w:t>femmes enceintes ou allaitantes :</w:t>
      </w:r>
      <w:r w:rsidRPr="00F923FB">
        <w:t xml:space="preserve"> </w:t>
      </w:r>
      <w:r>
        <w:tab/>
      </w:r>
      <w:r w:rsidRPr="00F923FB">
        <w:t xml:space="preserve">oui </w:t>
      </w:r>
      <w:r w:rsidRPr="00F923FB">
        <w:rPr>
          <w:noProof/>
        </w:rPr>
        <w:drawing>
          <wp:inline distT="0" distB="0" distL="0" distR="0" wp14:anchorId="319BB511" wp14:editId="3D7E0E37">
            <wp:extent cx="114300" cy="952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 xml:space="preserve">     non</w:t>
      </w:r>
      <w:r w:rsidRPr="00F923FB">
        <w:rPr>
          <w:noProof/>
        </w:rPr>
        <w:drawing>
          <wp:inline distT="0" distB="0" distL="0" distR="0" wp14:anchorId="27F420EF" wp14:editId="5BA03934">
            <wp:extent cx="114300" cy="952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FB">
        <w:t xml:space="preserve">   </w:t>
      </w:r>
      <w:proofErr w:type="spellStart"/>
      <w:r w:rsidRPr="00F923FB">
        <w:t>non</w:t>
      </w:r>
      <w:proofErr w:type="spellEnd"/>
      <w:r w:rsidRPr="00F923FB">
        <w:t xml:space="preserve"> concerné </w:t>
      </w:r>
      <w:r w:rsidRPr="00F923FB">
        <w:rPr>
          <w:noProof/>
        </w:rPr>
        <w:drawing>
          <wp:inline distT="0" distB="0" distL="0" distR="0" wp14:anchorId="2CBF6B90" wp14:editId="468E4DD3">
            <wp:extent cx="114300" cy="952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C064B" w:rsidRPr="00F923FB" w:rsidRDefault="008C064B" w:rsidP="008C064B">
      <w:pPr>
        <w:tabs>
          <w:tab w:val="right" w:pos="8931"/>
        </w:tabs>
        <w:jc w:val="both"/>
        <w:rPr>
          <w:color w:val="000000"/>
        </w:rPr>
      </w:pPr>
    </w:p>
    <w:p w:rsidR="008C064B" w:rsidRPr="008063AF" w:rsidRDefault="008C064B" w:rsidP="008C064B">
      <w:pPr>
        <w:tabs>
          <w:tab w:val="right" w:pos="8931"/>
        </w:tabs>
        <w:rPr>
          <w:b/>
          <w:color w:val="000000"/>
        </w:rPr>
      </w:pPr>
      <w:r w:rsidRPr="008063AF">
        <w:rPr>
          <w:b/>
          <w:color w:val="000000"/>
        </w:rPr>
        <w:t xml:space="preserve">7) Déclaration du promoteur </w:t>
      </w: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</w:p>
    <w:p w:rsidR="008C064B" w:rsidRPr="00F923FB" w:rsidRDefault="008C064B" w:rsidP="008C064B">
      <w:pPr>
        <w:pStyle w:val="SNSignature"/>
        <w:tabs>
          <w:tab w:val="right" w:pos="8931"/>
        </w:tabs>
        <w:ind w:firstLine="0"/>
        <w:jc w:val="both"/>
      </w:pPr>
      <w:r w:rsidRPr="00F923FB">
        <w:t xml:space="preserve">Je soussigné(e) </w:t>
      </w:r>
      <w:r w:rsidRPr="008063AF">
        <w:rPr>
          <w:i/>
        </w:rPr>
        <w:t>(prénom et nom du promoteur ou dénomination de la personne morale)</w:t>
      </w:r>
      <w:r w:rsidRPr="00F923FB">
        <w:t>, déclare</w:t>
      </w:r>
      <w:r>
        <w:t> :</w:t>
      </w:r>
    </w:p>
    <w:p w:rsidR="008C064B" w:rsidRPr="00F923FB" w:rsidRDefault="008C064B" w:rsidP="008C064B">
      <w:pPr>
        <w:tabs>
          <w:tab w:val="right" w:pos="8931"/>
        </w:tabs>
        <w:spacing w:before="120"/>
      </w:pPr>
      <w:r w:rsidRPr="00F923FB">
        <w:t xml:space="preserve">- </w:t>
      </w:r>
      <w:r>
        <w:t xml:space="preserve">que </w:t>
      </w:r>
      <w:r w:rsidRPr="00F923FB">
        <w:t>l’intérêt de la recherche est sans commune mesure avec le risque prévisible encouru par les personnes qui se prêtent à cette recherche</w:t>
      </w:r>
      <w:r>
        <w:t>,</w:t>
      </w:r>
      <w:r w:rsidRPr="00F923FB">
        <w:t xml:space="preserve"> et</w:t>
      </w:r>
    </w:p>
    <w:p w:rsidR="008C064B" w:rsidRPr="00F923FB" w:rsidRDefault="008C064B" w:rsidP="008C064B">
      <w:pPr>
        <w:tabs>
          <w:tab w:val="right" w:pos="8931"/>
        </w:tabs>
        <w:spacing w:before="120"/>
      </w:pPr>
      <w:r w:rsidRPr="00F923FB">
        <w:t>- que le respect de la personne qui se prête à la recherche prime les seuls intérêts de la recherche et de la société</w:t>
      </w:r>
      <w:r>
        <w:t>.</w:t>
      </w:r>
    </w:p>
    <w:p w:rsidR="008C064B" w:rsidRDefault="008C064B" w:rsidP="008C064B">
      <w:pPr>
        <w:tabs>
          <w:tab w:val="right" w:pos="8931"/>
        </w:tabs>
        <w:rPr>
          <w:color w:val="000000"/>
        </w:rPr>
      </w:pPr>
    </w:p>
    <w:p w:rsidR="008C064B" w:rsidRPr="00F923FB" w:rsidRDefault="008C064B" w:rsidP="008C064B">
      <w:pPr>
        <w:tabs>
          <w:tab w:val="right" w:pos="8931"/>
        </w:tabs>
        <w:rPr>
          <w:color w:val="000000"/>
        </w:rPr>
      </w:pPr>
      <w:r w:rsidRPr="00C27092">
        <w:rPr>
          <w:color w:val="000000"/>
        </w:rPr>
        <w:t>Les sanctions pénales prévues aux articles L.1126-1 et suivants du code</w:t>
      </w:r>
      <w:r>
        <w:rPr>
          <w:color w:val="000000"/>
        </w:rPr>
        <w:t xml:space="preserve"> </w:t>
      </w:r>
      <w:r w:rsidRPr="00C27092">
        <w:rPr>
          <w:color w:val="000000"/>
        </w:rPr>
        <w:t xml:space="preserve">de la santé publique s’appliquent en cas de fausse déclaration </w:t>
      </w:r>
      <w:r>
        <w:rPr>
          <w:color w:val="000000"/>
        </w:rPr>
        <w:t>ou</w:t>
      </w:r>
      <w:r w:rsidRPr="00C27092">
        <w:rPr>
          <w:color w:val="000000"/>
        </w:rPr>
        <w:t xml:space="preserve"> de non-respe</w:t>
      </w:r>
      <w:r>
        <w:rPr>
          <w:color w:val="000000"/>
        </w:rPr>
        <w:t>ct des dispositions prévues aux articles L.1121-1 et suivants du code de la santé publique.</w:t>
      </w:r>
    </w:p>
    <w:p w:rsidR="008C064B" w:rsidRPr="00F923FB" w:rsidRDefault="008C064B" w:rsidP="008C064B">
      <w:pPr>
        <w:pStyle w:val="SNSignature"/>
        <w:tabs>
          <w:tab w:val="right" w:pos="8931"/>
        </w:tabs>
        <w:jc w:val="right"/>
      </w:pPr>
      <w:r w:rsidRPr="00F923FB">
        <w:t xml:space="preserve">Fait à </w:t>
      </w:r>
      <w:proofErr w:type="gramStart"/>
      <w:r>
        <w:t xml:space="preserve">… </w:t>
      </w:r>
      <w:r w:rsidRPr="00F923FB">
        <w:t>,</w:t>
      </w:r>
      <w:proofErr w:type="gramEnd"/>
      <w:r w:rsidRPr="00F923FB">
        <w:t xml:space="preserve"> le </w:t>
      </w:r>
      <w:r>
        <w:t>…</w:t>
      </w:r>
    </w:p>
    <w:p w:rsidR="00197F51" w:rsidRPr="00197F51" w:rsidRDefault="00197F51" w:rsidP="00BC4260">
      <w:pPr>
        <w:pStyle w:val="SNSignature"/>
      </w:pPr>
    </w:p>
    <w:sectPr w:rsidR="00197F51" w:rsidRPr="00197F5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71" w:rsidRDefault="00FB2171" w:rsidP="008C064B">
      <w:r>
        <w:separator/>
      </w:r>
    </w:p>
  </w:endnote>
  <w:endnote w:type="continuationSeparator" w:id="0">
    <w:p w:rsidR="00FB2171" w:rsidRDefault="00FB2171" w:rsidP="008C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71" w:rsidRDefault="00FB2171" w:rsidP="008C064B">
      <w:r>
        <w:separator/>
      </w:r>
    </w:p>
  </w:footnote>
  <w:footnote w:type="continuationSeparator" w:id="0">
    <w:p w:rsidR="00FB2171" w:rsidRDefault="00FB2171" w:rsidP="008C064B">
      <w:r>
        <w:continuationSeparator/>
      </w:r>
    </w:p>
  </w:footnote>
  <w:footnote w:id="1">
    <w:p w:rsidR="008C064B" w:rsidRDefault="008C064B" w:rsidP="008C064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87E62">
        <w:t xml:space="preserve">Conformément à l’article L1121-3 </w:t>
      </w:r>
      <w:r>
        <w:t>du Code de la santé publique</w:t>
      </w:r>
    </w:p>
  </w:footnote>
  <w:footnote w:id="2">
    <w:p w:rsidR="008C064B" w:rsidRDefault="008C064B" w:rsidP="008C064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87E62">
        <w:t xml:space="preserve">Conformément à l’article </w:t>
      </w:r>
      <w:r w:rsidRPr="00F923FB">
        <w:t>L1121-13</w:t>
      </w:r>
      <w:r>
        <w:t xml:space="preserve"> du Code de la santé publique</w:t>
      </w:r>
    </w:p>
  </w:footnote>
  <w:footnote w:id="3">
    <w:p w:rsidR="008C064B" w:rsidRDefault="008C064B" w:rsidP="008C064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70D50">
        <w:t>Conformément aux articles 37 et suivants du règlement (UE) 2016/679 du Parlement européen et du Conseil du 27 avril 2016 relatif à la protection des personnes physiques à l'égard du traitement des données à caractère personnel</w:t>
      </w:r>
    </w:p>
  </w:footnote>
  <w:footnote w:id="4">
    <w:p w:rsidR="008C064B" w:rsidRDefault="008C064B" w:rsidP="008C064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70D50">
        <w:t>Pour les travaux des étudiants en santé</w:t>
      </w:r>
    </w:p>
  </w:footnote>
  <w:footnote w:id="5">
    <w:p w:rsidR="008C064B" w:rsidRDefault="008C064B" w:rsidP="008C064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04EC8">
        <w:t>Critères de qualification de la recherche en catégorie 3</w:t>
      </w:r>
      <w:r>
        <w:t xml:space="preserve"> définie par la loi n° 2012-300 dite "loi </w:t>
      </w:r>
      <w:proofErr w:type="spellStart"/>
      <w:r>
        <w:t>Jardé</w:t>
      </w:r>
      <w:proofErr w:type="spellEnd"/>
      <w:r>
        <w:t>"</w:t>
      </w:r>
    </w:p>
  </w:footnote>
  <w:footnote w:id="6">
    <w:p w:rsidR="008C064B" w:rsidRDefault="008C064B" w:rsidP="008C064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77DDB">
        <w:t>Le Promoteur s’est assuré que les actes ou procédures envisagés figurent bien dans l’annexe 1 de l’Arrêté du 12 avril 2018 fixant la liste des recherches mentionnées au 3 de l’article L.1121-1 du code de la santé publique. Si les actes ne figurent pas dans cette liste, alors le projet ne peut pas être classé en catégorie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2F"/>
    <w:rsid w:val="00047361"/>
    <w:rsid w:val="000711F9"/>
    <w:rsid w:val="000C152D"/>
    <w:rsid w:val="000C5746"/>
    <w:rsid w:val="000D5B95"/>
    <w:rsid w:val="000D5CE1"/>
    <w:rsid w:val="000E5800"/>
    <w:rsid w:val="000F6C2C"/>
    <w:rsid w:val="00123714"/>
    <w:rsid w:val="00176BA4"/>
    <w:rsid w:val="00197F51"/>
    <w:rsid w:val="001B0EE0"/>
    <w:rsid w:val="001D720B"/>
    <w:rsid w:val="00263A0D"/>
    <w:rsid w:val="00272674"/>
    <w:rsid w:val="002A0B09"/>
    <w:rsid w:val="002B7EFA"/>
    <w:rsid w:val="002C3B99"/>
    <w:rsid w:val="002C657B"/>
    <w:rsid w:val="002C78AD"/>
    <w:rsid w:val="002D75A1"/>
    <w:rsid w:val="002F0F19"/>
    <w:rsid w:val="003054BA"/>
    <w:rsid w:val="003771F1"/>
    <w:rsid w:val="003B48D4"/>
    <w:rsid w:val="003F3B1D"/>
    <w:rsid w:val="003F501C"/>
    <w:rsid w:val="00431BDA"/>
    <w:rsid w:val="00431FE7"/>
    <w:rsid w:val="00443CE5"/>
    <w:rsid w:val="00494348"/>
    <w:rsid w:val="00494B4D"/>
    <w:rsid w:val="004B218D"/>
    <w:rsid w:val="004B28E7"/>
    <w:rsid w:val="004D657B"/>
    <w:rsid w:val="005178A2"/>
    <w:rsid w:val="005671B7"/>
    <w:rsid w:val="00581BC7"/>
    <w:rsid w:val="00582291"/>
    <w:rsid w:val="00586031"/>
    <w:rsid w:val="00620D0D"/>
    <w:rsid w:val="00642267"/>
    <w:rsid w:val="00647924"/>
    <w:rsid w:val="00676681"/>
    <w:rsid w:val="006A4EBF"/>
    <w:rsid w:val="006C0086"/>
    <w:rsid w:val="006D1419"/>
    <w:rsid w:val="0072075A"/>
    <w:rsid w:val="00737800"/>
    <w:rsid w:val="007510C5"/>
    <w:rsid w:val="00782962"/>
    <w:rsid w:val="007A461D"/>
    <w:rsid w:val="007D7D6B"/>
    <w:rsid w:val="007E1E85"/>
    <w:rsid w:val="007F7B60"/>
    <w:rsid w:val="00820102"/>
    <w:rsid w:val="00831364"/>
    <w:rsid w:val="0086420C"/>
    <w:rsid w:val="008C064B"/>
    <w:rsid w:val="008C742C"/>
    <w:rsid w:val="00904A5D"/>
    <w:rsid w:val="009240ED"/>
    <w:rsid w:val="00927BF9"/>
    <w:rsid w:val="0094032F"/>
    <w:rsid w:val="009E0832"/>
    <w:rsid w:val="00A24D83"/>
    <w:rsid w:val="00A7554E"/>
    <w:rsid w:val="00AC154D"/>
    <w:rsid w:val="00AC4AC5"/>
    <w:rsid w:val="00B2162E"/>
    <w:rsid w:val="00B25D7B"/>
    <w:rsid w:val="00B44E40"/>
    <w:rsid w:val="00BB5300"/>
    <w:rsid w:val="00BC4260"/>
    <w:rsid w:val="00C1561A"/>
    <w:rsid w:val="00C26CCD"/>
    <w:rsid w:val="00C32FE3"/>
    <w:rsid w:val="00C37FEB"/>
    <w:rsid w:val="00C44C65"/>
    <w:rsid w:val="00C66D75"/>
    <w:rsid w:val="00C81432"/>
    <w:rsid w:val="00CF20FA"/>
    <w:rsid w:val="00CF60F2"/>
    <w:rsid w:val="00D05ED7"/>
    <w:rsid w:val="00D146F8"/>
    <w:rsid w:val="00D35762"/>
    <w:rsid w:val="00D7239D"/>
    <w:rsid w:val="00D75BE3"/>
    <w:rsid w:val="00D86C59"/>
    <w:rsid w:val="00D90D81"/>
    <w:rsid w:val="00DD37E5"/>
    <w:rsid w:val="00DD6852"/>
    <w:rsid w:val="00E349D1"/>
    <w:rsid w:val="00E36A2F"/>
    <w:rsid w:val="00E858E0"/>
    <w:rsid w:val="00EA1EC3"/>
    <w:rsid w:val="00ED3FD3"/>
    <w:rsid w:val="00EE7892"/>
    <w:rsid w:val="00EF3E54"/>
    <w:rsid w:val="00F519D9"/>
    <w:rsid w:val="00F63131"/>
    <w:rsid w:val="00F91FD5"/>
    <w:rsid w:val="00F957B7"/>
    <w:rsid w:val="00FA462E"/>
    <w:rsid w:val="00FB2171"/>
    <w:rsid w:val="00FB4714"/>
    <w:rsid w:val="00FB60F5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576C3-1B99-4EEE-BD96-C4400DC8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0D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2C3B99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2C3B99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2C3B99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586031"/>
    <w:pPr>
      <w:jc w:val="center"/>
    </w:pPr>
    <w:rPr>
      <w:b/>
      <w:bCs/>
      <w:szCs w:val="20"/>
    </w:rPr>
  </w:style>
  <w:style w:type="paragraph" w:customStyle="1" w:styleId="SNSignature">
    <w:name w:val="SNSignature"/>
    <w:basedOn w:val="Normal"/>
    <w:rsid w:val="003F3B1D"/>
    <w:pPr>
      <w:ind w:firstLine="720"/>
    </w:pPr>
  </w:style>
  <w:style w:type="paragraph" w:styleId="Corpsdetexte">
    <w:name w:val="Body Text"/>
    <w:basedOn w:val="Normal"/>
    <w:rsid w:val="00F63131"/>
    <w:pPr>
      <w:spacing w:after="120"/>
      <w:jc w:val="both"/>
    </w:pPr>
  </w:style>
  <w:style w:type="paragraph" w:customStyle="1" w:styleId="puce1">
    <w:name w:val="puce1"/>
    <w:basedOn w:val="Normal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pPr>
      <w:spacing w:before="720"/>
      <w:jc w:val="center"/>
    </w:pPr>
    <w:rPr>
      <w:b/>
    </w:rPr>
  </w:style>
  <w:style w:type="paragraph" w:customStyle="1" w:styleId="SNConsultation">
    <w:name w:val="SNConsultation"/>
    <w:basedOn w:val="Normal"/>
    <w:autoRedefine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6A4EBF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642267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6A4EBF"/>
    <w:pPr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pPr>
      <w:spacing w:before="720" w:after="240"/>
      <w:ind w:firstLine="720"/>
    </w:pPr>
    <w:rPr>
      <w:b/>
    </w:rPr>
  </w:style>
  <w:style w:type="paragraph" w:customStyle="1" w:styleId="SNTimbre">
    <w:name w:val="SNTimbre"/>
    <w:basedOn w:val="Normal"/>
    <w:link w:val="SNTimbreCar"/>
    <w:autoRedefine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basedOn w:val="Policepardfaut"/>
    <w:link w:val="SNTimbre"/>
    <w:rsid w:val="000C5746"/>
    <w:rPr>
      <w:rFonts w:eastAsia="Lucida Sans Unicode"/>
      <w:sz w:val="24"/>
      <w:szCs w:val="24"/>
      <w:lang w:val="fr-FR" w:bidi="ar-SA"/>
    </w:rPr>
  </w:style>
  <w:style w:type="paragraph" w:customStyle="1" w:styleId="SNRapport">
    <w:name w:val="SNRapport"/>
    <w:basedOn w:val="Normal"/>
    <w:autoRedefine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pPr>
      <w:spacing w:before="120" w:after="120"/>
      <w:ind w:firstLine="720"/>
    </w:pPr>
  </w:style>
  <w:style w:type="paragraph" w:customStyle="1" w:styleId="SNDatearrt">
    <w:name w:val="SNDate arrêté"/>
    <w:basedOn w:val="Normal"/>
    <w:next w:val="SNContreseing"/>
    <w:link w:val="SNDatearrtCar"/>
    <w:autoRedefine/>
    <w:rsid w:val="003F3B1D"/>
    <w:pPr>
      <w:spacing w:before="480" w:after="1680"/>
      <w:ind w:firstLine="720"/>
    </w:pPr>
  </w:style>
  <w:style w:type="paragraph" w:customStyle="1" w:styleId="SNContreseing">
    <w:name w:val="SNContreseing"/>
    <w:basedOn w:val="Normal"/>
    <w:next w:val="Normal"/>
    <w:autoRedefine/>
    <w:rsid w:val="00431FE7"/>
    <w:pPr>
      <w:spacing w:before="480"/>
      <w:ind w:firstLine="720"/>
    </w:pPr>
  </w:style>
  <w:style w:type="character" w:customStyle="1" w:styleId="SNDatearrtCar">
    <w:name w:val="SNDate arrêté Car"/>
    <w:basedOn w:val="Policepardfaut"/>
    <w:link w:val="SNDatearrt"/>
    <w:rsid w:val="003F3B1D"/>
    <w:rPr>
      <w:sz w:val="24"/>
      <w:szCs w:val="24"/>
      <w:lang w:val="fr-FR" w:eastAsia="fr-FR" w:bidi="ar-SA"/>
    </w:rPr>
  </w:style>
  <w:style w:type="paragraph" w:customStyle="1" w:styleId="SNActe">
    <w:name w:val="SNActe"/>
    <w:basedOn w:val="Normal"/>
    <w:autoRedefine/>
    <w:rsid w:val="00831364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pPr>
      <w:spacing w:before="240" w:after="240"/>
      <w:jc w:val="center"/>
    </w:pPr>
    <w:rPr>
      <w:b/>
    </w:rPr>
  </w:style>
  <w:style w:type="character" w:customStyle="1" w:styleId="SNArticleCar">
    <w:name w:val="SNArticle Car"/>
    <w:basedOn w:val="Policepardfaut"/>
    <w:link w:val="SNArticle"/>
    <w:rsid w:val="000C5746"/>
    <w:rPr>
      <w:b/>
      <w:sz w:val="24"/>
      <w:szCs w:val="24"/>
      <w:lang w:val="fr-FR" w:eastAsia="fr-FR" w:bidi="ar-SA"/>
    </w:rPr>
  </w:style>
  <w:style w:type="paragraph" w:customStyle="1" w:styleId="SNConsidrant">
    <w:name w:val="SNConsidérant"/>
    <w:basedOn w:val="Normal"/>
    <w:autoRedefine/>
    <w:pPr>
      <w:ind w:firstLine="720"/>
    </w:pPr>
  </w:style>
  <w:style w:type="paragraph" w:customStyle="1" w:styleId="SNConsultationCE">
    <w:name w:val="SNConsultationCE"/>
    <w:basedOn w:val="SNConsultation"/>
    <w:autoRedefine/>
  </w:style>
  <w:style w:type="paragraph" w:customStyle="1" w:styleId="SNConsultationCM">
    <w:name w:val="SNConsultationCM"/>
    <w:basedOn w:val="SNConsultation"/>
    <w:autoRedefine/>
  </w:style>
  <w:style w:type="paragraph" w:customStyle="1" w:styleId="SNDirection">
    <w:name w:val="SNDirection"/>
    <w:basedOn w:val="Normal"/>
    <w:autoRedefine/>
    <w:pPr>
      <w:spacing w:before="720"/>
      <w:jc w:val="center"/>
    </w:pPr>
    <w:rPr>
      <w:b/>
    </w:rPr>
  </w:style>
  <w:style w:type="paragraph" w:customStyle="1" w:styleId="SNIntitul">
    <w:name w:val="SNIntitulé"/>
    <w:basedOn w:val="Normal"/>
    <w:autoRedefine/>
    <w:pPr>
      <w:jc w:val="center"/>
    </w:pPr>
  </w:style>
  <w:style w:type="paragraph" w:customStyle="1" w:styleId="Titre1objet">
    <w:name w:val="Titre 1 objet"/>
    <w:basedOn w:val="Titre1"/>
    <w:next w:val="Normal"/>
    <w:rsid w:val="002C3B99"/>
    <w:pPr>
      <w:spacing w:before="0" w:after="120"/>
    </w:pPr>
    <w:rPr>
      <w:b/>
    </w:rPr>
  </w:style>
  <w:style w:type="paragraph" w:customStyle="1" w:styleId="SNExcution">
    <w:name w:val="SNExécution"/>
    <w:basedOn w:val="Normal"/>
    <w:autoRedefine/>
  </w:style>
  <w:style w:type="paragraph" w:customStyle="1" w:styleId="SNLibell">
    <w:name w:val="SNLibellé"/>
    <w:basedOn w:val="Normal"/>
    <w:autoRedefine/>
  </w:style>
  <w:style w:type="paragraph" w:customStyle="1" w:styleId="SNRfrence">
    <w:name w:val="SNRéférence"/>
    <w:basedOn w:val="Normal"/>
    <w:autoRedefine/>
  </w:style>
  <w:style w:type="paragraph" w:styleId="Textedebulles">
    <w:name w:val="Balloon Text"/>
    <w:basedOn w:val="Normal"/>
    <w:semiHidden/>
    <w:rsid w:val="0094032F"/>
    <w:rPr>
      <w:rFonts w:ascii="Tahoma" w:hAnsi="Tahoma" w:cs="Tahoma"/>
      <w:sz w:val="16"/>
      <w:szCs w:val="16"/>
    </w:rPr>
  </w:style>
  <w:style w:type="paragraph" w:customStyle="1" w:styleId="Titre2objet">
    <w:name w:val="Titre 2 objet"/>
    <w:basedOn w:val="Titre2"/>
    <w:rsid w:val="002C3B99"/>
    <w:pPr>
      <w:spacing w:before="0" w:after="120"/>
    </w:pPr>
    <w:rPr>
      <w:b/>
    </w:rPr>
  </w:style>
  <w:style w:type="paragraph" w:customStyle="1" w:styleId="Style1">
    <w:name w:val="Style1"/>
    <w:basedOn w:val="Titre3"/>
    <w:next w:val="Normal"/>
    <w:rsid w:val="002C3B99"/>
    <w:p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rsid w:val="002C3B99"/>
    <w:pPr>
      <w:spacing w:before="0" w:after="120"/>
    </w:pPr>
    <w:rPr>
      <w:b/>
    </w:rPr>
  </w:style>
  <w:style w:type="table" w:styleId="Grilledutableau">
    <w:name w:val="Table Grid"/>
    <w:basedOn w:val="TableauNormal"/>
    <w:uiPriority w:val="59"/>
    <w:rsid w:val="008C064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06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064B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C0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onata\SOLON\solon\Mod&#232;les_bis\sol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solon.dot</Template>
  <TotalTime>0</TotalTime>
  <Pages>4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SPM</dc:creator>
  <cp:keywords/>
  <dc:description/>
  <cp:lastModifiedBy>ECARNOT, Sonia (DGS/PP/PP1)</cp:lastModifiedBy>
  <cp:revision>2</cp:revision>
  <cp:lastPrinted>2011-02-01T14:29:00Z</cp:lastPrinted>
  <dcterms:created xsi:type="dcterms:W3CDTF">2020-07-03T08:20:00Z</dcterms:created>
  <dcterms:modified xsi:type="dcterms:W3CDTF">2020-07-03T08:20:00Z</dcterms:modified>
</cp:coreProperties>
</file>